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20C" w:rsidRPr="00030246" w:rsidRDefault="00FF420C" w:rsidP="00030246">
      <w:pPr>
        <w:pStyle w:val="NoSpacing"/>
      </w:pPr>
    </w:p>
    <w:p w:rsidR="00FF420C" w:rsidRDefault="00FF420C" w:rsidP="00FF420C">
      <w:pPr>
        <w:pStyle w:val="NoSpacing"/>
        <w:rPr>
          <w:rFonts w:ascii="Times New Roman" w:hAnsi="Times New Roman" w:cs="Times New Roman"/>
          <w:sz w:val="24"/>
          <w:szCs w:val="24"/>
        </w:rPr>
      </w:pPr>
    </w:p>
    <w:p w:rsidR="00FF420C" w:rsidRDefault="00FF420C" w:rsidP="00FF420C">
      <w:pPr>
        <w:pStyle w:val="NoSpacing"/>
        <w:rPr>
          <w:rFonts w:ascii="Times New Roman" w:hAnsi="Times New Roman" w:cs="Times New Roman"/>
          <w:sz w:val="24"/>
          <w:szCs w:val="24"/>
        </w:rPr>
      </w:pPr>
    </w:p>
    <w:p w:rsidR="00FF420C" w:rsidRDefault="00FF420C" w:rsidP="00FF420C">
      <w:pPr>
        <w:pStyle w:val="NoSpacing"/>
        <w:rPr>
          <w:rFonts w:ascii="Times New Roman" w:hAnsi="Times New Roman" w:cs="Times New Roman"/>
          <w:sz w:val="24"/>
          <w:szCs w:val="24"/>
        </w:rPr>
      </w:pPr>
    </w:p>
    <w:p w:rsidR="00FF420C" w:rsidRDefault="00FF420C" w:rsidP="00FF420C">
      <w:pPr>
        <w:pStyle w:val="NoSpacing"/>
        <w:rPr>
          <w:rFonts w:ascii="Times New Roman" w:hAnsi="Times New Roman" w:cs="Times New Roman"/>
          <w:sz w:val="24"/>
          <w:szCs w:val="24"/>
        </w:rPr>
      </w:pPr>
    </w:p>
    <w:p w:rsidR="00FF420C" w:rsidRDefault="00FF420C" w:rsidP="00FF420C">
      <w:pPr>
        <w:pStyle w:val="NoSpacing"/>
        <w:rPr>
          <w:rFonts w:ascii="Times New Roman" w:hAnsi="Times New Roman" w:cs="Times New Roman"/>
          <w:sz w:val="24"/>
          <w:szCs w:val="24"/>
        </w:rPr>
      </w:pPr>
    </w:p>
    <w:p w:rsidR="00FF420C" w:rsidRDefault="00FF420C" w:rsidP="00FF420C">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June </w:t>
      </w:r>
      <w:r w:rsidR="00370C00">
        <w:rPr>
          <w:rFonts w:ascii="Times New Roman" w:hAnsi="Times New Roman" w:cs="Times New Roman"/>
          <w:sz w:val="24"/>
          <w:szCs w:val="24"/>
        </w:rPr>
        <w:t>7</w:t>
      </w:r>
      <w:r>
        <w:rPr>
          <w:rFonts w:ascii="Times New Roman" w:hAnsi="Times New Roman" w:cs="Times New Roman"/>
          <w:sz w:val="24"/>
          <w:szCs w:val="24"/>
        </w:rPr>
        <w:t>, 2017</w:t>
      </w:r>
    </w:p>
    <w:p w:rsidR="00FF420C" w:rsidRDefault="00FF420C" w:rsidP="00FF420C">
      <w:pPr>
        <w:pStyle w:val="NoSpacing"/>
        <w:rPr>
          <w:rFonts w:ascii="Times New Roman" w:hAnsi="Times New Roman" w:cs="Times New Roman"/>
          <w:sz w:val="24"/>
          <w:szCs w:val="24"/>
        </w:rPr>
      </w:pPr>
    </w:p>
    <w:p w:rsidR="00FF420C" w:rsidRDefault="00FF420C" w:rsidP="00FF420C">
      <w:pPr>
        <w:pStyle w:val="NoSpacing"/>
        <w:rPr>
          <w:rFonts w:ascii="Times New Roman" w:hAnsi="Times New Roman" w:cs="Times New Roman"/>
          <w:sz w:val="24"/>
          <w:szCs w:val="24"/>
        </w:rPr>
      </w:pPr>
    </w:p>
    <w:p w:rsidR="00FF420C" w:rsidRDefault="00FF420C" w:rsidP="00FF420C">
      <w:pPr>
        <w:pStyle w:val="NoSpacing"/>
        <w:rPr>
          <w:rFonts w:ascii="Times New Roman" w:hAnsi="Times New Roman" w:cs="Times New Roman"/>
          <w:sz w:val="24"/>
          <w:szCs w:val="24"/>
        </w:rPr>
      </w:pPr>
    </w:p>
    <w:p w:rsidR="00FF420C" w:rsidRDefault="00FF420C" w:rsidP="00FF420C">
      <w:pPr>
        <w:pStyle w:val="NoSpacing"/>
        <w:rPr>
          <w:rFonts w:ascii="Times New Roman" w:hAnsi="Times New Roman" w:cs="Times New Roman"/>
          <w:sz w:val="24"/>
          <w:szCs w:val="24"/>
          <w:u w:val="single"/>
        </w:rPr>
      </w:pPr>
      <w:r>
        <w:rPr>
          <w:rFonts w:ascii="Times New Roman" w:hAnsi="Times New Roman" w:cs="Times New Roman"/>
          <w:sz w:val="24"/>
          <w:szCs w:val="24"/>
          <w:u w:val="single"/>
        </w:rPr>
        <w:t>VIA FEDERAL EXPRESS AND ELECTRONIC SUBMISSION</w:t>
      </w:r>
    </w:p>
    <w:p w:rsidR="00FF420C" w:rsidRDefault="00FF420C" w:rsidP="00FF420C">
      <w:pPr>
        <w:pStyle w:val="NoSpacing"/>
        <w:rPr>
          <w:rFonts w:ascii="Times New Roman" w:hAnsi="Times New Roman" w:cs="Times New Roman"/>
          <w:sz w:val="24"/>
          <w:szCs w:val="24"/>
          <w:u w:val="single"/>
        </w:rPr>
      </w:pPr>
    </w:p>
    <w:p w:rsidR="00FF420C" w:rsidRDefault="0013243F" w:rsidP="00FF420C">
      <w:pPr>
        <w:pStyle w:val="NoSpacing"/>
        <w:rPr>
          <w:rFonts w:ascii="Times New Roman" w:hAnsi="Times New Roman" w:cs="Times New Roman"/>
          <w:sz w:val="24"/>
          <w:szCs w:val="24"/>
        </w:rPr>
      </w:pPr>
      <w:r>
        <w:rPr>
          <w:rFonts w:ascii="Times New Roman" w:hAnsi="Times New Roman" w:cs="Times New Roman"/>
          <w:sz w:val="24"/>
          <w:szCs w:val="24"/>
        </w:rPr>
        <w:t>Regulations Division</w:t>
      </w:r>
    </w:p>
    <w:p w:rsidR="00FF420C" w:rsidRDefault="0013243F" w:rsidP="00FF420C">
      <w:pPr>
        <w:pStyle w:val="NoSpacing"/>
        <w:rPr>
          <w:rFonts w:ascii="Times New Roman" w:hAnsi="Times New Roman" w:cs="Times New Roman"/>
          <w:sz w:val="24"/>
          <w:szCs w:val="24"/>
        </w:rPr>
      </w:pPr>
      <w:r>
        <w:rPr>
          <w:rFonts w:ascii="Times New Roman" w:hAnsi="Times New Roman" w:cs="Times New Roman"/>
          <w:sz w:val="24"/>
          <w:szCs w:val="24"/>
        </w:rPr>
        <w:t xml:space="preserve">Office of </w:t>
      </w:r>
      <w:r w:rsidR="00FF420C">
        <w:rPr>
          <w:rFonts w:ascii="Times New Roman" w:hAnsi="Times New Roman" w:cs="Times New Roman"/>
          <w:sz w:val="24"/>
          <w:szCs w:val="24"/>
        </w:rPr>
        <w:t>General Counsel</w:t>
      </w:r>
    </w:p>
    <w:p w:rsidR="00FF420C" w:rsidRDefault="0013243F" w:rsidP="00FF420C">
      <w:pPr>
        <w:pStyle w:val="NoSpacing"/>
        <w:rPr>
          <w:rFonts w:ascii="Times New Roman" w:hAnsi="Times New Roman" w:cs="Times New Roman"/>
          <w:sz w:val="24"/>
          <w:szCs w:val="24"/>
        </w:rPr>
      </w:pPr>
      <w:r>
        <w:rPr>
          <w:rFonts w:ascii="Times New Roman" w:hAnsi="Times New Roman" w:cs="Times New Roman"/>
          <w:sz w:val="24"/>
          <w:szCs w:val="24"/>
        </w:rPr>
        <w:t xml:space="preserve">U.S. Department of </w:t>
      </w:r>
      <w:r w:rsidR="00FF420C">
        <w:rPr>
          <w:rFonts w:ascii="Times New Roman" w:hAnsi="Times New Roman" w:cs="Times New Roman"/>
          <w:sz w:val="24"/>
          <w:szCs w:val="24"/>
        </w:rPr>
        <w:t xml:space="preserve">Housing </w:t>
      </w:r>
      <w:r>
        <w:rPr>
          <w:rFonts w:ascii="Times New Roman" w:hAnsi="Times New Roman" w:cs="Times New Roman"/>
          <w:sz w:val="24"/>
          <w:szCs w:val="24"/>
        </w:rPr>
        <w:t>and Urban Development</w:t>
      </w:r>
    </w:p>
    <w:p w:rsidR="00FF420C" w:rsidRDefault="0013243F" w:rsidP="00FF420C">
      <w:pPr>
        <w:pStyle w:val="NoSpacing"/>
        <w:rPr>
          <w:rFonts w:ascii="Times New Roman" w:hAnsi="Times New Roman" w:cs="Times New Roman"/>
          <w:sz w:val="24"/>
          <w:szCs w:val="24"/>
        </w:rPr>
      </w:pPr>
      <w:r>
        <w:rPr>
          <w:rFonts w:ascii="Times New Roman" w:hAnsi="Times New Roman" w:cs="Times New Roman"/>
          <w:sz w:val="24"/>
          <w:szCs w:val="24"/>
        </w:rPr>
        <w:t>Room 10276</w:t>
      </w:r>
    </w:p>
    <w:p w:rsidR="00FF420C" w:rsidRDefault="00FF420C" w:rsidP="00FF420C">
      <w:pPr>
        <w:pStyle w:val="NoSpacing"/>
        <w:rPr>
          <w:rFonts w:ascii="Times New Roman" w:hAnsi="Times New Roman" w:cs="Times New Roman"/>
          <w:sz w:val="24"/>
          <w:szCs w:val="24"/>
        </w:rPr>
      </w:pPr>
      <w:r>
        <w:rPr>
          <w:rFonts w:ascii="Times New Roman" w:hAnsi="Times New Roman" w:cs="Times New Roman"/>
          <w:sz w:val="24"/>
          <w:szCs w:val="24"/>
        </w:rPr>
        <w:t>4</w:t>
      </w:r>
      <w:r w:rsidR="0013243F">
        <w:rPr>
          <w:rFonts w:ascii="Times New Roman" w:hAnsi="Times New Roman" w:cs="Times New Roman"/>
          <w:sz w:val="24"/>
          <w:szCs w:val="24"/>
        </w:rPr>
        <w:t>51</w:t>
      </w:r>
      <w:r>
        <w:rPr>
          <w:rFonts w:ascii="Times New Roman" w:hAnsi="Times New Roman" w:cs="Times New Roman"/>
          <w:sz w:val="24"/>
          <w:szCs w:val="24"/>
        </w:rPr>
        <w:t xml:space="preserve"> 7</w:t>
      </w:r>
      <w:r w:rsidRPr="00C160BD">
        <w:rPr>
          <w:rFonts w:ascii="Times New Roman" w:hAnsi="Times New Roman" w:cs="Times New Roman"/>
          <w:sz w:val="24"/>
          <w:szCs w:val="24"/>
          <w:vertAlign w:val="superscript"/>
        </w:rPr>
        <w:t>th</w:t>
      </w:r>
      <w:r>
        <w:rPr>
          <w:rFonts w:ascii="Times New Roman" w:hAnsi="Times New Roman" w:cs="Times New Roman"/>
          <w:sz w:val="24"/>
          <w:szCs w:val="24"/>
        </w:rPr>
        <w:t xml:space="preserve"> Street, S.W.</w:t>
      </w:r>
    </w:p>
    <w:p w:rsidR="00FF420C" w:rsidRDefault="00FF420C" w:rsidP="00FF420C">
      <w:pPr>
        <w:pStyle w:val="NoSpacing"/>
        <w:rPr>
          <w:rFonts w:ascii="Times New Roman" w:hAnsi="Times New Roman" w:cs="Times New Roman"/>
          <w:sz w:val="24"/>
          <w:szCs w:val="24"/>
        </w:rPr>
      </w:pPr>
      <w:r>
        <w:rPr>
          <w:rFonts w:ascii="Times New Roman" w:hAnsi="Times New Roman" w:cs="Times New Roman"/>
          <w:sz w:val="24"/>
          <w:szCs w:val="24"/>
        </w:rPr>
        <w:t>Washington, D.C. 20</w:t>
      </w:r>
      <w:r w:rsidR="0013243F">
        <w:rPr>
          <w:rFonts w:ascii="Times New Roman" w:hAnsi="Times New Roman" w:cs="Times New Roman"/>
          <w:sz w:val="24"/>
          <w:szCs w:val="24"/>
        </w:rPr>
        <w:t>4</w:t>
      </w:r>
      <w:r>
        <w:rPr>
          <w:rFonts w:ascii="Times New Roman" w:hAnsi="Times New Roman" w:cs="Times New Roman"/>
          <w:sz w:val="24"/>
          <w:szCs w:val="24"/>
        </w:rPr>
        <w:t>1</w:t>
      </w:r>
      <w:r w:rsidR="0013243F">
        <w:rPr>
          <w:rFonts w:ascii="Times New Roman" w:hAnsi="Times New Roman" w:cs="Times New Roman"/>
          <w:sz w:val="24"/>
          <w:szCs w:val="24"/>
        </w:rPr>
        <w:t>0-0500</w:t>
      </w:r>
    </w:p>
    <w:p w:rsidR="00FF420C" w:rsidRDefault="00FF420C" w:rsidP="00FF420C">
      <w:pPr>
        <w:pStyle w:val="NoSpacing"/>
        <w:rPr>
          <w:rFonts w:ascii="Times New Roman" w:hAnsi="Times New Roman" w:cs="Times New Roman"/>
          <w:sz w:val="24"/>
          <w:szCs w:val="24"/>
        </w:rPr>
      </w:pPr>
    </w:p>
    <w:p w:rsidR="0013243F" w:rsidRDefault="00FF420C" w:rsidP="00FF420C">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Re:  </w:t>
      </w:r>
      <w:r w:rsidR="0013243F">
        <w:rPr>
          <w:rFonts w:ascii="Times New Roman" w:hAnsi="Times New Roman" w:cs="Times New Roman"/>
          <w:sz w:val="24"/>
          <w:szCs w:val="24"/>
        </w:rPr>
        <w:t>Reducing Regulatory Burden</w:t>
      </w:r>
      <w:r w:rsidR="00A33E85">
        <w:rPr>
          <w:rFonts w:ascii="Times New Roman" w:hAnsi="Times New Roman" w:cs="Times New Roman"/>
          <w:sz w:val="24"/>
          <w:szCs w:val="24"/>
        </w:rPr>
        <w:t>s</w:t>
      </w:r>
      <w:r w:rsidR="0013243F">
        <w:rPr>
          <w:rFonts w:ascii="Times New Roman" w:hAnsi="Times New Roman" w:cs="Times New Roman"/>
          <w:sz w:val="24"/>
          <w:szCs w:val="24"/>
        </w:rPr>
        <w:t xml:space="preserve">; Enforcing the Regulatory Reform Agenda </w:t>
      </w:r>
    </w:p>
    <w:p w:rsidR="00FF420C" w:rsidRPr="0013243F" w:rsidRDefault="0013243F" w:rsidP="00FF420C">
      <w:pPr>
        <w:pStyle w:val="NoSpacing"/>
        <w:rPr>
          <w:rFonts w:ascii="Times New Roman" w:hAnsi="Times New Roman" w:cs="Times New Roman"/>
          <w:sz w:val="24"/>
          <w:szCs w:val="24"/>
          <w:u w:val="single"/>
        </w:rPr>
      </w:pPr>
      <w:r>
        <w:rPr>
          <w:rFonts w:ascii="Times New Roman" w:hAnsi="Times New Roman" w:cs="Times New Roman"/>
          <w:sz w:val="24"/>
          <w:szCs w:val="24"/>
        </w:rPr>
        <w:t xml:space="preserve">                                </w:t>
      </w:r>
      <w:r w:rsidRPr="0013243F">
        <w:rPr>
          <w:rFonts w:ascii="Times New Roman" w:hAnsi="Times New Roman" w:cs="Times New Roman"/>
          <w:sz w:val="24"/>
          <w:szCs w:val="24"/>
          <w:u w:val="single"/>
        </w:rPr>
        <w:t xml:space="preserve">Under Executive Order No. 13777 – Docket No. FR-6030 – N </w:t>
      </w:r>
      <w:r>
        <w:rPr>
          <w:rFonts w:ascii="Times New Roman" w:hAnsi="Times New Roman" w:cs="Times New Roman"/>
          <w:sz w:val="24"/>
          <w:szCs w:val="24"/>
          <w:u w:val="single"/>
        </w:rPr>
        <w:t>–</w:t>
      </w:r>
      <w:r w:rsidRPr="0013243F">
        <w:rPr>
          <w:rFonts w:ascii="Times New Roman" w:hAnsi="Times New Roman" w:cs="Times New Roman"/>
          <w:sz w:val="24"/>
          <w:szCs w:val="24"/>
          <w:u w:val="single"/>
        </w:rPr>
        <w:t xml:space="preserve"> 01</w:t>
      </w:r>
      <w:r>
        <w:rPr>
          <w:rFonts w:ascii="Times New Roman" w:hAnsi="Times New Roman" w:cs="Times New Roman"/>
          <w:sz w:val="24"/>
          <w:szCs w:val="24"/>
          <w:u w:val="single"/>
        </w:rPr>
        <w:t>__</w:t>
      </w:r>
      <w:r w:rsidR="00A33E85">
        <w:rPr>
          <w:rFonts w:ascii="Times New Roman" w:hAnsi="Times New Roman" w:cs="Times New Roman"/>
          <w:sz w:val="24"/>
          <w:szCs w:val="24"/>
          <w:u w:val="single"/>
        </w:rPr>
        <w:t>_</w:t>
      </w:r>
      <w:r>
        <w:rPr>
          <w:rFonts w:ascii="Times New Roman" w:hAnsi="Times New Roman" w:cs="Times New Roman"/>
          <w:sz w:val="24"/>
          <w:szCs w:val="24"/>
          <w:u w:val="single"/>
        </w:rPr>
        <w:t>__</w:t>
      </w:r>
      <w:r w:rsidR="00FF420C" w:rsidRPr="0013243F">
        <w:rPr>
          <w:rFonts w:ascii="Times New Roman" w:hAnsi="Times New Roman" w:cs="Times New Roman"/>
          <w:sz w:val="24"/>
          <w:szCs w:val="24"/>
          <w:u w:val="single"/>
        </w:rPr>
        <w:t xml:space="preserve"> </w:t>
      </w:r>
    </w:p>
    <w:p w:rsidR="00FF420C" w:rsidRDefault="00FF420C" w:rsidP="00FF420C">
      <w:pPr>
        <w:pStyle w:val="NoSpacing"/>
        <w:rPr>
          <w:rFonts w:ascii="Times New Roman" w:hAnsi="Times New Roman" w:cs="Times New Roman"/>
          <w:sz w:val="24"/>
          <w:szCs w:val="24"/>
        </w:rPr>
      </w:pPr>
    </w:p>
    <w:p w:rsidR="00FF420C" w:rsidRDefault="00FF420C" w:rsidP="00FF420C">
      <w:pPr>
        <w:pStyle w:val="NoSpacing"/>
        <w:rPr>
          <w:rFonts w:ascii="Times New Roman" w:hAnsi="Times New Roman" w:cs="Times New Roman"/>
          <w:sz w:val="24"/>
          <w:szCs w:val="24"/>
        </w:rPr>
      </w:pPr>
    </w:p>
    <w:p w:rsidR="00FF420C" w:rsidRDefault="00FF420C" w:rsidP="00FF420C">
      <w:pPr>
        <w:pStyle w:val="NoSpacing"/>
        <w:rPr>
          <w:rFonts w:ascii="Times New Roman" w:hAnsi="Times New Roman" w:cs="Times New Roman"/>
          <w:sz w:val="24"/>
          <w:szCs w:val="24"/>
        </w:rPr>
      </w:pPr>
      <w:r>
        <w:rPr>
          <w:rFonts w:ascii="Times New Roman" w:hAnsi="Times New Roman" w:cs="Times New Roman"/>
          <w:sz w:val="24"/>
          <w:szCs w:val="24"/>
        </w:rPr>
        <w:t xml:space="preserve">Dear </w:t>
      </w:r>
      <w:r w:rsidR="0013243F">
        <w:rPr>
          <w:rFonts w:ascii="Times New Roman" w:hAnsi="Times New Roman" w:cs="Times New Roman"/>
          <w:sz w:val="24"/>
          <w:szCs w:val="24"/>
        </w:rPr>
        <w:t>Sir or Madam</w:t>
      </w:r>
      <w:r>
        <w:rPr>
          <w:rFonts w:ascii="Times New Roman" w:hAnsi="Times New Roman" w:cs="Times New Roman"/>
          <w:sz w:val="24"/>
          <w:szCs w:val="24"/>
        </w:rPr>
        <w:t>:</w:t>
      </w:r>
    </w:p>
    <w:p w:rsidR="00FF420C" w:rsidRDefault="00FF420C" w:rsidP="00FF420C">
      <w:pPr>
        <w:pStyle w:val="NoSpacing"/>
        <w:rPr>
          <w:rFonts w:ascii="Times New Roman" w:hAnsi="Times New Roman" w:cs="Times New Roman"/>
          <w:sz w:val="24"/>
          <w:szCs w:val="24"/>
        </w:rPr>
      </w:pPr>
    </w:p>
    <w:p w:rsidR="00FF420C" w:rsidRDefault="00FF420C" w:rsidP="00FF420C">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The following comments are submitted on behalf of the Manufactured Housing Association for Regulatory Reform (MHARR). MHARR is a </w:t>
      </w:r>
      <w:r w:rsidR="0013243F">
        <w:rPr>
          <w:rFonts w:ascii="Times New Roman" w:hAnsi="Times New Roman" w:cs="Times New Roman"/>
          <w:sz w:val="24"/>
          <w:szCs w:val="24"/>
        </w:rPr>
        <w:t xml:space="preserve">Washington, D.C.-based </w:t>
      </w:r>
      <w:r>
        <w:rPr>
          <w:rFonts w:ascii="Times New Roman" w:hAnsi="Times New Roman" w:cs="Times New Roman"/>
          <w:sz w:val="24"/>
          <w:szCs w:val="24"/>
        </w:rPr>
        <w:t xml:space="preserve">national trade association representing the views and interests of producers of manufactured housing regulated by the U.S. Department of Housing and Urban Development (HUD) pursuant to the National Manufactured Housing Construction and Safety Standards Act of 1974 (42 U.S.C. 5401, </w:t>
      </w:r>
      <w:r>
        <w:rPr>
          <w:rFonts w:ascii="Times New Roman" w:hAnsi="Times New Roman" w:cs="Times New Roman"/>
          <w:sz w:val="24"/>
          <w:szCs w:val="24"/>
          <w:u w:val="single"/>
        </w:rPr>
        <w:t>et</w:t>
      </w:r>
      <w:r>
        <w:rPr>
          <w:rFonts w:ascii="Times New Roman" w:hAnsi="Times New Roman" w:cs="Times New Roman"/>
          <w:sz w:val="24"/>
          <w:szCs w:val="24"/>
        </w:rPr>
        <w:t xml:space="preserve"> </w:t>
      </w:r>
      <w:r>
        <w:rPr>
          <w:rFonts w:ascii="Times New Roman" w:hAnsi="Times New Roman" w:cs="Times New Roman"/>
          <w:sz w:val="24"/>
          <w:szCs w:val="24"/>
          <w:u w:val="single"/>
        </w:rPr>
        <w:t>seq</w:t>
      </w:r>
      <w:r>
        <w:rPr>
          <w:rFonts w:ascii="Times New Roman" w:hAnsi="Times New Roman" w:cs="Times New Roman"/>
          <w:sz w:val="24"/>
          <w:szCs w:val="24"/>
        </w:rPr>
        <w:t xml:space="preserve">.) as amended by the Manufactured Housing Improvement Act of 2000 (2000 reform law).  MHARR was founded in 1985. Its members include </w:t>
      </w:r>
      <w:r w:rsidR="0013243F">
        <w:rPr>
          <w:rFonts w:ascii="Times New Roman" w:hAnsi="Times New Roman" w:cs="Times New Roman"/>
          <w:sz w:val="24"/>
          <w:szCs w:val="24"/>
        </w:rPr>
        <w:t xml:space="preserve">mostly smaller and medium-sized </w:t>
      </w:r>
      <w:r>
        <w:rPr>
          <w:rFonts w:ascii="Times New Roman" w:hAnsi="Times New Roman" w:cs="Times New Roman"/>
          <w:sz w:val="24"/>
          <w:szCs w:val="24"/>
        </w:rPr>
        <w:t xml:space="preserve">independent </w:t>
      </w:r>
      <w:r w:rsidR="005E0746">
        <w:rPr>
          <w:rFonts w:ascii="Times New Roman" w:hAnsi="Times New Roman" w:cs="Times New Roman"/>
          <w:sz w:val="24"/>
          <w:szCs w:val="24"/>
        </w:rPr>
        <w:t xml:space="preserve">producers of </w:t>
      </w:r>
      <w:r>
        <w:rPr>
          <w:rFonts w:ascii="Times New Roman" w:hAnsi="Times New Roman" w:cs="Times New Roman"/>
          <w:sz w:val="24"/>
          <w:szCs w:val="24"/>
        </w:rPr>
        <w:t>manufactured housing from all regions of the United States.</w:t>
      </w:r>
    </w:p>
    <w:p w:rsidR="00D614A1" w:rsidRDefault="00D614A1" w:rsidP="00FF420C">
      <w:pPr>
        <w:pStyle w:val="NoSpacing"/>
      </w:pPr>
    </w:p>
    <w:p w:rsidR="00047A20" w:rsidRDefault="00047A20" w:rsidP="00FF420C">
      <w:pPr>
        <w:pStyle w:val="NoSpacing"/>
      </w:pPr>
    </w:p>
    <w:p w:rsidR="00047A20" w:rsidRPr="00326287" w:rsidRDefault="00CA2DE1" w:rsidP="009776FC">
      <w:pPr>
        <w:pStyle w:val="NoSpacing"/>
        <w:numPr>
          <w:ilvl w:val="0"/>
          <w:numId w:val="1"/>
        </w:numPr>
        <w:ind w:left="720"/>
        <w:jc w:val="both"/>
        <w:rPr>
          <w:rFonts w:ascii="Times New Roman" w:hAnsi="Times New Roman" w:cs="Times New Roman"/>
          <w:b/>
          <w:sz w:val="24"/>
          <w:szCs w:val="24"/>
        </w:rPr>
      </w:pPr>
      <w:r>
        <w:rPr>
          <w:rFonts w:ascii="Times New Roman" w:hAnsi="Times New Roman" w:cs="Times New Roman"/>
          <w:b/>
          <w:sz w:val="24"/>
          <w:szCs w:val="24"/>
          <w:u w:val="single"/>
        </w:rPr>
        <w:t xml:space="preserve">INTRODUCTION </w:t>
      </w:r>
    </w:p>
    <w:p w:rsidR="00047A20" w:rsidRDefault="00047A20" w:rsidP="00047A20">
      <w:pPr>
        <w:pStyle w:val="NoSpacing"/>
        <w:jc w:val="both"/>
        <w:rPr>
          <w:rFonts w:ascii="Times New Roman" w:hAnsi="Times New Roman" w:cs="Times New Roman"/>
          <w:sz w:val="24"/>
          <w:szCs w:val="24"/>
        </w:rPr>
      </w:pPr>
    </w:p>
    <w:p w:rsidR="00047A20" w:rsidRDefault="00047A20" w:rsidP="0038061A">
      <w:pPr>
        <w:pStyle w:val="NoSpacing"/>
        <w:jc w:val="both"/>
        <w:rPr>
          <w:rFonts w:ascii="Times New Roman" w:hAnsi="Times New Roman" w:cs="Times New Roman"/>
          <w:sz w:val="24"/>
          <w:szCs w:val="24"/>
        </w:rPr>
      </w:pPr>
      <w:r>
        <w:rPr>
          <w:rFonts w:ascii="Times New Roman" w:hAnsi="Times New Roman" w:cs="Times New Roman"/>
          <w:sz w:val="24"/>
          <w:szCs w:val="24"/>
        </w:rPr>
        <w:tab/>
        <w:t>On May 15, 2017, HUD published a Notice and Request for Comment</w:t>
      </w:r>
      <w:r w:rsidR="0038061A">
        <w:rPr>
          <w:rFonts w:ascii="Times New Roman" w:hAnsi="Times New Roman" w:cs="Times New Roman"/>
          <w:sz w:val="24"/>
          <w:szCs w:val="24"/>
        </w:rPr>
        <w:t xml:space="preserve"> (Notice)</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seeking public </w:t>
      </w:r>
      <w:r w:rsidR="0038061A">
        <w:rPr>
          <w:rFonts w:ascii="Times New Roman" w:hAnsi="Times New Roman" w:cs="Times New Roman"/>
          <w:sz w:val="24"/>
          <w:szCs w:val="24"/>
        </w:rPr>
        <w:t xml:space="preserve">comment – pursuant to </w:t>
      </w:r>
      <w:r>
        <w:rPr>
          <w:rFonts w:ascii="Times New Roman" w:hAnsi="Times New Roman" w:cs="Times New Roman"/>
          <w:sz w:val="24"/>
          <w:szCs w:val="24"/>
        </w:rPr>
        <w:t>Executive Order (EO) 13777 (“Enforcing the Regulatory Reform Agenda”), issued by President Trump on February 24, 2017</w:t>
      </w:r>
      <w:r w:rsidR="0038061A">
        <w:rPr>
          <w:rFonts w:ascii="Times New Roman" w:hAnsi="Times New Roman" w:cs="Times New Roman"/>
          <w:sz w:val="24"/>
          <w:szCs w:val="24"/>
        </w:rPr>
        <w:t xml:space="preserve"> --</w:t>
      </w:r>
      <w:r>
        <w:rPr>
          <w:rFonts w:ascii="Times New Roman" w:hAnsi="Times New Roman" w:cs="Times New Roman"/>
          <w:sz w:val="24"/>
          <w:szCs w:val="24"/>
        </w:rPr>
        <w:t xml:space="preserve"> </w:t>
      </w:r>
      <w:r w:rsidR="00FB58E7">
        <w:rPr>
          <w:rFonts w:ascii="Times New Roman" w:hAnsi="Times New Roman" w:cs="Times New Roman"/>
          <w:sz w:val="24"/>
          <w:szCs w:val="24"/>
        </w:rPr>
        <w:t>concern</w:t>
      </w:r>
      <w:r>
        <w:rPr>
          <w:rFonts w:ascii="Times New Roman" w:hAnsi="Times New Roman" w:cs="Times New Roman"/>
          <w:sz w:val="24"/>
          <w:szCs w:val="24"/>
        </w:rPr>
        <w:t xml:space="preserve">ing </w:t>
      </w:r>
      <w:r w:rsidR="005E0746">
        <w:rPr>
          <w:rFonts w:ascii="Times New Roman" w:hAnsi="Times New Roman" w:cs="Times New Roman"/>
          <w:sz w:val="24"/>
          <w:szCs w:val="24"/>
        </w:rPr>
        <w:t xml:space="preserve">HUD </w:t>
      </w:r>
      <w:r>
        <w:rPr>
          <w:rFonts w:ascii="Times New Roman" w:hAnsi="Times New Roman" w:cs="Times New Roman"/>
          <w:sz w:val="24"/>
          <w:szCs w:val="24"/>
        </w:rPr>
        <w:t xml:space="preserve">regulations or portions thereof that </w:t>
      </w:r>
      <w:r w:rsidR="0038061A">
        <w:rPr>
          <w:rFonts w:ascii="Times New Roman" w:hAnsi="Times New Roman" w:cs="Times New Roman"/>
          <w:sz w:val="24"/>
          <w:szCs w:val="24"/>
        </w:rPr>
        <w:t>are</w:t>
      </w:r>
      <w:r>
        <w:rPr>
          <w:rFonts w:ascii="Times New Roman" w:hAnsi="Times New Roman" w:cs="Times New Roman"/>
          <w:sz w:val="24"/>
          <w:szCs w:val="24"/>
        </w:rPr>
        <w:t xml:space="preserve"> “outdated, ineffective, or excessively burdensome” and, therefore, “appropriate for repeal, replacement or modification.”</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r w:rsidR="00824DB4">
        <w:rPr>
          <w:rFonts w:ascii="Times New Roman" w:hAnsi="Times New Roman" w:cs="Times New Roman"/>
          <w:sz w:val="24"/>
          <w:szCs w:val="24"/>
        </w:rPr>
        <w:t xml:space="preserve">In relevant part, </w:t>
      </w:r>
      <w:r>
        <w:rPr>
          <w:rFonts w:ascii="Times New Roman" w:hAnsi="Times New Roman" w:cs="Times New Roman"/>
          <w:sz w:val="24"/>
          <w:szCs w:val="24"/>
        </w:rPr>
        <w:t>EO 13777 provides:</w:t>
      </w:r>
    </w:p>
    <w:p w:rsidR="0038061A" w:rsidRDefault="0038061A" w:rsidP="0038061A">
      <w:pPr>
        <w:pStyle w:val="NoSpacing"/>
        <w:jc w:val="both"/>
        <w:rPr>
          <w:rFonts w:ascii="Times New Roman" w:hAnsi="Times New Roman" w:cs="Times New Roman"/>
          <w:sz w:val="24"/>
          <w:szCs w:val="24"/>
        </w:rPr>
      </w:pPr>
    </w:p>
    <w:p w:rsidR="00047A20" w:rsidRDefault="00047A20" w:rsidP="00047A20">
      <w:pPr>
        <w:pStyle w:val="NoSpacing"/>
        <w:ind w:left="720" w:right="720"/>
        <w:jc w:val="both"/>
        <w:rPr>
          <w:rFonts w:ascii="Times New Roman" w:hAnsi="Times New Roman" w:cs="Times New Roman"/>
          <w:sz w:val="24"/>
          <w:szCs w:val="24"/>
        </w:rPr>
      </w:pPr>
      <w:r>
        <w:rPr>
          <w:rFonts w:ascii="Times New Roman" w:hAnsi="Times New Roman" w:cs="Times New Roman"/>
          <w:sz w:val="24"/>
          <w:szCs w:val="24"/>
        </w:rPr>
        <w:lastRenderedPageBreak/>
        <w:t xml:space="preserve">“Section 1. Policy. It is the policy of the United States to </w:t>
      </w:r>
      <w:r w:rsidRPr="00A33E85">
        <w:rPr>
          <w:rFonts w:ascii="Times New Roman" w:hAnsi="Times New Roman" w:cs="Times New Roman"/>
          <w:sz w:val="24"/>
          <w:szCs w:val="24"/>
          <w:u w:val="single"/>
        </w:rPr>
        <w:t>alleviate unnecessary regulatory burdens placed on the American people</w:t>
      </w:r>
      <w:r>
        <w:rPr>
          <w:rFonts w:ascii="Times New Roman" w:hAnsi="Times New Roman" w:cs="Times New Roman"/>
          <w:sz w:val="24"/>
          <w:szCs w:val="24"/>
        </w:rPr>
        <w:t>.</w:t>
      </w:r>
    </w:p>
    <w:p w:rsidR="00047A20" w:rsidRDefault="00047A20" w:rsidP="00047A20">
      <w:pPr>
        <w:pStyle w:val="NoSpacing"/>
        <w:ind w:left="720" w:right="720"/>
        <w:jc w:val="both"/>
        <w:rPr>
          <w:rFonts w:ascii="Times New Roman" w:hAnsi="Times New Roman" w:cs="Times New Roman"/>
          <w:sz w:val="24"/>
          <w:szCs w:val="24"/>
        </w:rPr>
      </w:pPr>
    </w:p>
    <w:p w:rsidR="00047A20" w:rsidRDefault="00047A20" w:rsidP="00047A20">
      <w:pPr>
        <w:pStyle w:val="NoSpacing"/>
        <w:ind w:left="720" w:right="720"/>
        <w:jc w:val="center"/>
        <w:rPr>
          <w:rFonts w:ascii="Times New Roman" w:hAnsi="Times New Roman" w:cs="Times New Roman"/>
          <w:sz w:val="24"/>
          <w:szCs w:val="24"/>
        </w:rPr>
      </w:pPr>
      <w:r>
        <w:rPr>
          <w:rFonts w:ascii="Times New Roman" w:hAnsi="Times New Roman" w:cs="Times New Roman"/>
          <w:sz w:val="24"/>
          <w:szCs w:val="24"/>
        </w:rPr>
        <w:t>***</w:t>
      </w:r>
    </w:p>
    <w:p w:rsidR="00047A20" w:rsidRDefault="00047A20" w:rsidP="00047A20">
      <w:pPr>
        <w:pStyle w:val="NoSpacing"/>
        <w:ind w:left="720" w:right="720"/>
        <w:jc w:val="both"/>
        <w:rPr>
          <w:rFonts w:ascii="Times New Roman" w:hAnsi="Times New Roman" w:cs="Times New Roman"/>
          <w:sz w:val="24"/>
          <w:szCs w:val="24"/>
        </w:rPr>
      </w:pPr>
    </w:p>
    <w:p w:rsidR="00047A20" w:rsidRDefault="00047A20" w:rsidP="00047A20">
      <w:pPr>
        <w:pStyle w:val="NoSpacing"/>
        <w:ind w:left="720" w:right="720"/>
        <w:jc w:val="both"/>
        <w:rPr>
          <w:rFonts w:ascii="Times New Roman" w:hAnsi="Times New Roman" w:cs="Times New Roman"/>
          <w:sz w:val="24"/>
          <w:szCs w:val="24"/>
        </w:rPr>
      </w:pPr>
      <w:r>
        <w:rPr>
          <w:rFonts w:ascii="Times New Roman" w:hAnsi="Times New Roman" w:cs="Times New Roman"/>
          <w:sz w:val="24"/>
          <w:szCs w:val="24"/>
        </w:rPr>
        <w:t xml:space="preserve">Section 3 Regulatory Reform Task Forces *** (d) Each Regulatory Reform Task Force shall evaluate existing regulations … and make recommendations to the agency head regarding their repeal replacement or modification, consistent with applicable law.  </w:t>
      </w:r>
      <w:r>
        <w:rPr>
          <w:rFonts w:ascii="Times New Roman" w:hAnsi="Times New Roman" w:cs="Times New Roman"/>
          <w:sz w:val="24"/>
          <w:szCs w:val="24"/>
          <w:u w:val="single"/>
        </w:rPr>
        <w:t>At a minimum</w:t>
      </w:r>
      <w:r>
        <w:rPr>
          <w:rFonts w:ascii="Times New Roman" w:hAnsi="Times New Roman" w:cs="Times New Roman"/>
          <w:sz w:val="24"/>
          <w:szCs w:val="24"/>
        </w:rPr>
        <w:t>, each Regulatory Reform Task Force shall attempt to identify regulations that: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eliminate jobs or inhibit job creation; (ii) are outdated, unnecessary or ineffective; </w:t>
      </w:r>
      <w:r w:rsidR="00824DB4">
        <w:rPr>
          <w:rFonts w:ascii="Times New Roman" w:hAnsi="Times New Roman" w:cs="Times New Roman"/>
          <w:sz w:val="24"/>
          <w:szCs w:val="24"/>
        </w:rPr>
        <w:t xml:space="preserve">(iii) </w:t>
      </w:r>
      <w:r>
        <w:rPr>
          <w:rFonts w:ascii="Times New Roman" w:hAnsi="Times New Roman" w:cs="Times New Roman"/>
          <w:sz w:val="24"/>
          <w:szCs w:val="24"/>
        </w:rPr>
        <w:t xml:space="preserve">impose burdens that exceed benefits; [or] (iv) </w:t>
      </w:r>
      <w:r w:rsidRPr="00A33E85">
        <w:rPr>
          <w:rFonts w:ascii="Times New Roman" w:hAnsi="Times New Roman" w:cs="Times New Roman"/>
          <w:sz w:val="24"/>
          <w:szCs w:val="24"/>
        </w:rPr>
        <w:t>create a serious inconsistency,</w:t>
      </w:r>
      <w:r>
        <w:rPr>
          <w:rFonts w:ascii="Times New Roman" w:hAnsi="Times New Roman" w:cs="Times New Roman"/>
          <w:sz w:val="24"/>
          <w:szCs w:val="24"/>
        </w:rPr>
        <w:t xml:space="preserve"> or otherwise interfere with regulatory reform initiatives and policies.</w:t>
      </w:r>
    </w:p>
    <w:p w:rsidR="00047A20" w:rsidRDefault="00047A20" w:rsidP="00047A20">
      <w:pPr>
        <w:pStyle w:val="NoSpacing"/>
        <w:ind w:left="720" w:right="720"/>
        <w:jc w:val="both"/>
        <w:rPr>
          <w:rFonts w:ascii="Times New Roman" w:hAnsi="Times New Roman" w:cs="Times New Roman"/>
          <w:sz w:val="24"/>
          <w:szCs w:val="24"/>
        </w:rPr>
      </w:pPr>
    </w:p>
    <w:p w:rsidR="00047A20" w:rsidRDefault="00047A20" w:rsidP="00047A20">
      <w:pPr>
        <w:pStyle w:val="NoSpacing"/>
        <w:ind w:left="720" w:right="720"/>
        <w:jc w:val="both"/>
        <w:rPr>
          <w:rFonts w:ascii="Times New Roman" w:hAnsi="Times New Roman" w:cs="Times New Roman"/>
          <w:sz w:val="24"/>
          <w:szCs w:val="24"/>
        </w:rPr>
      </w:pPr>
      <w:r>
        <w:rPr>
          <w:rFonts w:ascii="Times New Roman" w:hAnsi="Times New Roman" w:cs="Times New Roman"/>
          <w:sz w:val="24"/>
          <w:szCs w:val="24"/>
        </w:rPr>
        <w:t xml:space="preserve">(e) In performing the evaluation described in subsection (d) of this section, each Regulatory Reform Task Force shall seek input and other assistance, as permitted by law, from entities significantly affected by federal regulations, including … </w:t>
      </w:r>
      <w:r>
        <w:rPr>
          <w:rFonts w:ascii="Times New Roman" w:hAnsi="Times New Roman" w:cs="Times New Roman"/>
          <w:sz w:val="24"/>
          <w:szCs w:val="24"/>
          <w:u w:val="single"/>
        </w:rPr>
        <w:t xml:space="preserve">small businesses </w:t>
      </w:r>
      <w:r>
        <w:rPr>
          <w:rFonts w:ascii="Times New Roman" w:hAnsi="Times New Roman" w:cs="Times New Roman"/>
          <w:sz w:val="24"/>
          <w:szCs w:val="24"/>
        </w:rPr>
        <w:t>… and trade associations.”</w:t>
      </w:r>
    </w:p>
    <w:p w:rsidR="00047A20" w:rsidRDefault="00047A20" w:rsidP="00047A20">
      <w:pPr>
        <w:pStyle w:val="NoSpacing"/>
        <w:ind w:left="720" w:right="720"/>
        <w:jc w:val="both"/>
        <w:rPr>
          <w:rFonts w:ascii="Times New Roman" w:hAnsi="Times New Roman" w:cs="Times New Roman"/>
          <w:sz w:val="24"/>
          <w:szCs w:val="24"/>
        </w:rPr>
      </w:pPr>
    </w:p>
    <w:p w:rsidR="00047A20" w:rsidRDefault="00047A20" w:rsidP="00047A20">
      <w:pPr>
        <w:pStyle w:val="NoSpacing"/>
        <w:jc w:val="both"/>
        <w:rPr>
          <w:rFonts w:ascii="Times New Roman" w:hAnsi="Times New Roman" w:cs="Times New Roman"/>
          <w:sz w:val="24"/>
          <w:szCs w:val="24"/>
        </w:rPr>
      </w:pPr>
      <w:r>
        <w:rPr>
          <w:rFonts w:ascii="Times New Roman" w:hAnsi="Times New Roman" w:cs="Times New Roman"/>
          <w:sz w:val="24"/>
          <w:szCs w:val="24"/>
        </w:rPr>
        <w:t xml:space="preserve">(Emphasis added). </w:t>
      </w:r>
    </w:p>
    <w:p w:rsidR="00047A20" w:rsidRDefault="00047A20" w:rsidP="00047A20">
      <w:pPr>
        <w:pStyle w:val="NoSpacing"/>
        <w:ind w:left="720" w:right="720"/>
        <w:jc w:val="both"/>
        <w:rPr>
          <w:rFonts w:ascii="Times New Roman" w:hAnsi="Times New Roman" w:cs="Times New Roman"/>
          <w:sz w:val="24"/>
          <w:szCs w:val="24"/>
        </w:rPr>
      </w:pPr>
    </w:p>
    <w:p w:rsidR="00081B0B" w:rsidRDefault="00C13F3A" w:rsidP="008B48BD">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In accordance with this </w:t>
      </w:r>
      <w:r w:rsidR="00B2048F">
        <w:rPr>
          <w:rFonts w:ascii="Times New Roman" w:hAnsi="Times New Roman" w:cs="Times New Roman"/>
          <w:sz w:val="24"/>
          <w:szCs w:val="24"/>
        </w:rPr>
        <w:t xml:space="preserve">presidential </w:t>
      </w:r>
      <w:r>
        <w:rPr>
          <w:rFonts w:ascii="Times New Roman" w:hAnsi="Times New Roman" w:cs="Times New Roman"/>
          <w:sz w:val="24"/>
          <w:szCs w:val="24"/>
        </w:rPr>
        <w:t xml:space="preserve">directive, MHARR </w:t>
      </w:r>
      <w:r w:rsidR="00753353">
        <w:rPr>
          <w:rFonts w:ascii="Times New Roman" w:hAnsi="Times New Roman" w:cs="Times New Roman"/>
          <w:sz w:val="24"/>
          <w:szCs w:val="24"/>
        </w:rPr>
        <w:t>– represent</w:t>
      </w:r>
      <w:r w:rsidR="00872958">
        <w:rPr>
          <w:rFonts w:ascii="Times New Roman" w:hAnsi="Times New Roman" w:cs="Times New Roman"/>
          <w:sz w:val="24"/>
          <w:szCs w:val="24"/>
        </w:rPr>
        <w:t>ing</w:t>
      </w:r>
      <w:r w:rsidR="00753353">
        <w:rPr>
          <w:rFonts w:ascii="Times New Roman" w:hAnsi="Times New Roman" w:cs="Times New Roman"/>
          <w:sz w:val="24"/>
          <w:szCs w:val="24"/>
        </w:rPr>
        <w:t xml:space="preserve"> small manufactured housing industry businesses “significantly affected” by HUD regulation</w:t>
      </w:r>
      <w:r w:rsidR="00CA2DE1">
        <w:rPr>
          <w:rStyle w:val="FootnoteReference"/>
          <w:rFonts w:ascii="Times New Roman" w:hAnsi="Times New Roman" w:cs="Times New Roman"/>
          <w:sz w:val="24"/>
          <w:szCs w:val="24"/>
        </w:rPr>
        <w:footnoteReference w:id="3"/>
      </w:r>
      <w:r w:rsidR="00753353">
        <w:rPr>
          <w:rFonts w:ascii="Times New Roman" w:hAnsi="Times New Roman" w:cs="Times New Roman"/>
          <w:sz w:val="24"/>
          <w:szCs w:val="24"/>
        </w:rPr>
        <w:t xml:space="preserve"> -- </w:t>
      </w:r>
      <w:r>
        <w:rPr>
          <w:rFonts w:ascii="Times New Roman" w:hAnsi="Times New Roman" w:cs="Times New Roman"/>
          <w:sz w:val="24"/>
          <w:szCs w:val="24"/>
        </w:rPr>
        <w:t xml:space="preserve">asserts and maintains that </w:t>
      </w:r>
      <w:r w:rsidR="008B48BD" w:rsidRPr="00CA2DE1">
        <w:rPr>
          <w:rFonts w:ascii="Times New Roman" w:hAnsi="Times New Roman" w:cs="Times New Roman"/>
          <w:sz w:val="24"/>
          <w:szCs w:val="24"/>
          <w:u w:val="single"/>
        </w:rPr>
        <w:t>significant</w:t>
      </w:r>
      <w:r w:rsidR="008B48BD">
        <w:rPr>
          <w:rFonts w:ascii="Times New Roman" w:hAnsi="Times New Roman" w:cs="Times New Roman"/>
          <w:sz w:val="24"/>
          <w:szCs w:val="24"/>
        </w:rPr>
        <w:t xml:space="preserve"> elements of HUD’s </w:t>
      </w:r>
      <w:r w:rsidR="00FE7689">
        <w:rPr>
          <w:rFonts w:ascii="Times New Roman" w:hAnsi="Times New Roman" w:cs="Times New Roman"/>
          <w:sz w:val="24"/>
          <w:szCs w:val="24"/>
        </w:rPr>
        <w:t xml:space="preserve">existing </w:t>
      </w:r>
      <w:r w:rsidR="008B48BD">
        <w:rPr>
          <w:rFonts w:ascii="Times New Roman" w:hAnsi="Times New Roman" w:cs="Times New Roman"/>
          <w:sz w:val="24"/>
          <w:szCs w:val="24"/>
        </w:rPr>
        <w:t>manufactured housing regulations and related “interpretations,” directives, “guidance,” and other similar pseudo-regulatory pronouncements (enforced against regulated parties by HUD and/or its regulatory contractors), as set forth and detailed below,</w:t>
      </w:r>
      <w:r w:rsidR="00C14D4B">
        <w:rPr>
          <w:rStyle w:val="FootnoteReference"/>
          <w:rFonts w:ascii="Times New Roman" w:hAnsi="Times New Roman" w:cs="Times New Roman"/>
          <w:sz w:val="24"/>
          <w:szCs w:val="24"/>
        </w:rPr>
        <w:footnoteReference w:id="4"/>
      </w:r>
      <w:r w:rsidR="008B48BD">
        <w:rPr>
          <w:rFonts w:ascii="Times New Roman" w:hAnsi="Times New Roman" w:cs="Times New Roman"/>
          <w:sz w:val="24"/>
          <w:szCs w:val="24"/>
        </w:rPr>
        <w:t xml:space="preserve"> are either outdated, inappropriate, </w:t>
      </w:r>
      <w:r w:rsidR="007A2437">
        <w:rPr>
          <w:rFonts w:ascii="Times New Roman" w:hAnsi="Times New Roman" w:cs="Times New Roman"/>
          <w:sz w:val="24"/>
          <w:szCs w:val="24"/>
        </w:rPr>
        <w:t xml:space="preserve">unduly burdensome, </w:t>
      </w:r>
      <w:r w:rsidR="008B48BD">
        <w:rPr>
          <w:rFonts w:ascii="Times New Roman" w:hAnsi="Times New Roman" w:cs="Times New Roman"/>
          <w:sz w:val="24"/>
          <w:szCs w:val="24"/>
        </w:rPr>
        <w:t>not cost-effective, or are otherwise inconsistent with governing law (particularly the Manufactured Housing Improvement Act of 2000) and, therefore, should be repealed or amended pursuant to EO 13777.</w:t>
      </w:r>
    </w:p>
    <w:p w:rsidR="00081B0B" w:rsidRDefault="00081B0B" w:rsidP="008B48BD">
      <w:pPr>
        <w:pStyle w:val="NoSpacing"/>
        <w:ind w:firstLine="720"/>
        <w:jc w:val="both"/>
        <w:rPr>
          <w:rFonts w:ascii="Times New Roman" w:hAnsi="Times New Roman" w:cs="Times New Roman"/>
          <w:sz w:val="24"/>
          <w:szCs w:val="24"/>
        </w:rPr>
      </w:pPr>
    </w:p>
    <w:p w:rsidR="00081B0B" w:rsidRDefault="00081B0B" w:rsidP="008B48BD">
      <w:pPr>
        <w:pStyle w:val="NoSpacing"/>
        <w:ind w:firstLine="720"/>
        <w:jc w:val="both"/>
        <w:rPr>
          <w:rFonts w:ascii="Times New Roman" w:hAnsi="Times New Roman" w:cs="Times New Roman"/>
          <w:sz w:val="24"/>
          <w:szCs w:val="24"/>
        </w:rPr>
      </w:pPr>
    </w:p>
    <w:p w:rsidR="00081B0B" w:rsidRDefault="00081B0B" w:rsidP="008B48BD">
      <w:pPr>
        <w:pStyle w:val="NoSpacing"/>
        <w:ind w:firstLine="720"/>
        <w:jc w:val="both"/>
        <w:rPr>
          <w:rFonts w:ascii="Times New Roman" w:hAnsi="Times New Roman" w:cs="Times New Roman"/>
          <w:sz w:val="24"/>
          <w:szCs w:val="24"/>
        </w:rPr>
      </w:pPr>
    </w:p>
    <w:p w:rsidR="00081B0B" w:rsidRDefault="00081B0B" w:rsidP="008B48BD">
      <w:pPr>
        <w:pStyle w:val="NoSpacing"/>
        <w:ind w:firstLine="720"/>
        <w:jc w:val="both"/>
        <w:rPr>
          <w:rFonts w:ascii="Times New Roman" w:hAnsi="Times New Roman" w:cs="Times New Roman"/>
          <w:sz w:val="24"/>
          <w:szCs w:val="24"/>
        </w:rPr>
      </w:pPr>
    </w:p>
    <w:p w:rsidR="00081B0B" w:rsidRDefault="00081B0B" w:rsidP="008B48BD">
      <w:pPr>
        <w:pStyle w:val="NoSpacing"/>
        <w:ind w:firstLine="720"/>
        <w:jc w:val="both"/>
        <w:rPr>
          <w:rFonts w:ascii="Times New Roman" w:hAnsi="Times New Roman" w:cs="Times New Roman"/>
          <w:sz w:val="24"/>
          <w:szCs w:val="24"/>
        </w:rPr>
      </w:pPr>
    </w:p>
    <w:p w:rsidR="00081B0B" w:rsidRDefault="00081B0B" w:rsidP="008B48BD">
      <w:pPr>
        <w:pStyle w:val="NoSpacing"/>
        <w:ind w:firstLine="720"/>
        <w:jc w:val="both"/>
        <w:rPr>
          <w:rFonts w:ascii="Times New Roman" w:hAnsi="Times New Roman" w:cs="Times New Roman"/>
          <w:sz w:val="24"/>
          <w:szCs w:val="24"/>
        </w:rPr>
      </w:pPr>
    </w:p>
    <w:p w:rsidR="00081B0B" w:rsidRDefault="00081B0B" w:rsidP="008B48BD">
      <w:pPr>
        <w:pStyle w:val="NoSpacing"/>
        <w:ind w:firstLine="720"/>
        <w:jc w:val="both"/>
        <w:rPr>
          <w:rFonts w:ascii="Times New Roman" w:hAnsi="Times New Roman" w:cs="Times New Roman"/>
          <w:sz w:val="24"/>
          <w:szCs w:val="24"/>
        </w:rPr>
      </w:pPr>
    </w:p>
    <w:p w:rsidR="008B48BD" w:rsidRDefault="008B48BD" w:rsidP="008B48BD">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047A20" w:rsidRDefault="00081B0B" w:rsidP="009776FC">
      <w:pPr>
        <w:pStyle w:val="NoSpacing"/>
        <w:numPr>
          <w:ilvl w:val="0"/>
          <w:numId w:val="1"/>
        </w:numPr>
        <w:ind w:left="720"/>
        <w:jc w:val="both"/>
        <w:rPr>
          <w:rFonts w:ascii="Times New Roman" w:hAnsi="Times New Roman" w:cs="Times New Roman"/>
          <w:sz w:val="24"/>
          <w:szCs w:val="24"/>
        </w:rPr>
      </w:pPr>
      <w:r>
        <w:rPr>
          <w:rFonts w:ascii="Times New Roman" w:hAnsi="Times New Roman" w:cs="Times New Roman"/>
          <w:b/>
          <w:sz w:val="24"/>
          <w:szCs w:val="24"/>
          <w:u w:val="single"/>
        </w:rPr>
        <w:lastRenderedPageBreak/>
        <w:t>CO</w:t>
      </w:r>
      <w:r w:rsidR="00552AC1">
        <w:rPr>
          <w:rFonts w:ascii="Times New Roman" w:hAnsi="Times New Roman" w:cs="Times New Roman"/>
          <w:b/>
          <w:sz w:val="24"/>
          <w:szCs w:val="24"/>
          <w:u w:val="single"/>
        </w:rPr>
        <w:t>MMENTS</w:t>
      </w:r>
      <w:r w:rsidR="00047A20">
        <w:rPr>
          <w:rFonts w:ascii="Times New Roman" w:hAnsi="Times New Roman" w:cs="Times New Roman"/>
          <w:sz w:val="24"/>
          <w:szCs w:val="24"/>
        </w:rPr>
        <w:tab/>
      </w:r>
    </w:p>
    <w:p w:rsidR="009F2284" w:rsidRDefault="009F2284" w:rsidP="009F2284">
      <w:pPr>
        <w:pStyle w:val="NoSpacing"/>
        <w:jc w:val="both"/>
        <w:rPr>
          <w:rFonts w:ascii="Times New Roman" w:hAnsi="Times New Roman" w:cs="Times New Roman"/>
          <w:sz w:val="24"/>
          <w:szCs w:val="24"/>
        </w:rPr>
      </w:pPr>
    </w:p>
    <w:p w:rsidR="00047A20" w:rsidRPr="00FE7689" w:rsidRDefault="00406AE3" w:rsidP="00996761">
      <w:pPr>
        <w:pStyle w:val="NoSpacing"/>
        <w:numPr>
          <w:ilvl w:val="0"/>
          <w:numId w:val="5"/>
        </w:numPr>
        <w:jc w:val="both"/>
        <w:rPr>
          <w:rFonts w:ascii="Times New Roman" w:hAnsi="Times New Roman" w:cs="Times New Roman"/>
          <w:sz w:val="24"/>
          <w:szCs w:val="24"/>
        </w:rPr>
      </w:pPr>
      <w:r w:rsidRPr="00FE7689">
        <w:rPr>
          <w:rFonts w:ascii="Times New Roman" w:hAnsi="Times New Roman" w:cs="Times New Roman"/>
          <w:b/>
          <w:sz w:val="24"/>
          <w:szCs w:val="24"/>
          <w:u w:val="single"/>
        </w:rPr>
        <w:t xml:space="preserve">BACKGROUND </w:t>
      </w:r>
      <w:r w:rsidR="00FE7689" w:rsidRPr="00FE7689">
        <w:rPr>
          <w:rFonts w:ascii="Times New Roman" w:hAnsi="Times New Roman" w:cs="Times New Roman"/>
          <w:b/>
          <w:sz w:val="24"/>
          <w:szCs w:val="24"/>
          <w:u w:val="single"/>
        </w:rPr>
        <w:t>OF</w:t>
      </w:r>
      <w:r w:rsidR="00C13F3A" w:rsidRPr="00FE7689">
        <w:rPr>
          <w:rFonts w:ascii="Times New Roman" w:hAnsi="Times New Roman" w:cs="Times New Roman"/>
          <w:b/>
          <w:sz w:val="24"/>
          <w:szCs w:val="24"/>
          <w:u w:val="single"/>
        </w:rPr>
        <w:t xml:space="preserve"> </w:t>
      </w:r>
      <w:r w:rsidRPr="00FE7689">
        <w:rPr>
          <w:rFonts w:ascii="Times New Roman" w:hAnsi="Times New Roman" w:cs="Times New Roman"/>
          <w:b/>
          <w:sz w:val="24"/>
          <w:szCs w:val="24"/>
          <w:u w:val="single"/>
        </w:rPr>
        <w:t>HUD</w:t>
      </w:r>
      <w:r w:rsidR="00C13F3A" w:rsidRPr="00FE7689">
        <w:rPr>
          <w:rFonts w:ascii="Times New Roman" w:hAnsi="Times New Roman" w:cs="Times New Roman"/>
          <w:b/>
          <w:sz w:val="24"/>
          <w:szCs w:val="24"/>
          <w:u w:val="single"/>
        </w:rPr>
        <w:t xml:space="preserve"> MANUFACTURED HOUSING </w:t>
      </w:r>
      <w:r w:rsidR="00FE7689">
        <w:rPr>
          <w:rFonts w:ascii="Times New Roman" w:hAnsi="Times New Roman" w:cs="Times New Roman"/>
          <w:b/>
          <w:sz w:val="24"/>
          <w:szCs w:val="24"/>
          <w:u w:val="single"/>
        </w:rPr>
        <w:t>REGULATION</w:t>
      </w:r>
    </w:p>
    <w:p w:rsidR="00FE7689" w:rsidRPr="00FE7689" w:rsidRDefault="00FE7689" w:rsidP="00FE7689">
      <w:pPr>
        <w:pStyle w:val="NoSpacing"/>
        <w:ind w:left="1080"/>
        <w:jc w:val="both"/>
        <w:rPr>
          <w:rFonts w:ascii="Times New Roman" w:hAnsi="Times New Roman" w:cs="Times New Roman"/>
          <w:sz w:val="24"/>
          <w:szCs w:val="24"/>
        </w:rPr>
      </w:pPr>
    </w:p>
    <w:p w:rsidR="004A48DA" w:rsidRPr="00B2048F" w:rsidRDefault="004A48DA" w:rsidP="00B2048F">
      <w:pPr>
        <w:pStyle w:val="NoSpacing"/>
        <w:ind w:firstLine="720"/>
        <w:jc w:val="both"/>
        <w:rPr>
          <w:rFonts w:ascii="Times New Roman" w:hAnsi="Times New Roman" w:cs="Times New Roman"/>
          <w:sz w:val="24"/>
          <w:szCs w:val="24"/>
        </w:rPr>
      </w:pPr>
      <w:r w:rsidRPr="00B2048F">
        <w:rPr>
          <w:rFonts w:ascii="Times New Roman" w:hAnsi="Times New Roman" w:cs="Times New Roman"/>
          <w:sz w:val="24"/>
          <w:szCs w:val="24"/>
        </w:rPr>
        <w:t>Manufactured housing</w:t>
      </w:r>
      <w:r w:rsidR="005A241F" w:rsidRPr="00B2048F">
        <w:rPr>
          <w:rFonts w:ascii="Times New Roman" w:hAnsi="Times New Roman" w:cs="Times New Roman"/>
          <w:sz w:val="24"/>
          <w:szCs w:val="24"/>
        </w:rPr>
        <w:t xml:space="preserve">, as </w:t>
      </w:r>
      <w:r w:rsidR="004C4CF0">
        <w:rPr>
          <w:rFonts w:ascii="Times New Roman" w:hAnsi="Times New Roman" w:cs="Times New Roman"/>
          <w:sz w:val="24"/>
          <w:szCs w:val="24"/>
        </w:rPr>
        <w:t xml:space="preserve">both houses of </w:t>
      </w:r>
      <w:r w:rsidR="005A241F" w:rsidRPr="00B2048F">
        <w:rPr>
          <w:rFonts w:ascii="Times New Roman" w:hAnsi="Times New Roman" w:cs="Times New Roman"/>
          <w:sz w:val="24"/>
          <w:szCs w:val="24"/>
        </w:rPr>
        <w:t>Congress ha</w:t>
      </w:r>
      <w:r w:rsidR="004C4CF0">
        <w:rPr>
          <w:rFonts w:ascii="Times New Roman" w:hAnsi="Times New Roman" w:cs="Times New Roman"/>
          <w:sz w:val="24"/>
          <w:szCs w:val="24"/>
        </w:rPr>
        <w:t>ve</w:t>
      </w:r>
      <w:r w:rsidR="005A241F" w:rsidRPr="00B2048F">
        <w:rPr>
          <w:rFonts w:ascii="Times New Roman" w:hAnsi="Times New Roman" w:cs="Times New Roman"/>
          <w:sz w:val="24"/>
          <w:szCs w:val="24"/>
        </w:rPr>
        <w:t xml:space="preserve"> repeatedly </w:t>
      </w:r>
      <w:r w:rsidR="004C4CF0">
        <w:rPr>
          <w:rFonts w:ascii="Times New Roman" w:hAnsi="Times New Roman" w:cs="Times New Roman"/>
          <w:sz w:val="24"/>
          <w:szCs w:val="24"/>
        </w:rPr>
        <w:t xml:space="preserve">and unanimously </w:t>
      </w:r>
      <w:r w:rsidR="005A241F" w:rsidRPr="00B2048F">
        <w:rPr>
          <w:rFonts w:ascii="Times New Roman" w:hAnsi="Times New Roman" w:cs="Times New Roman"/>
          <w:sz w:val="24"/>
          <w:szCs w:val="24"/>
        </w:rPr>
        <w:t>recognized,</w:t>
      </w:r>
      <w:r w:rsidRPr="00B2048F">
        <w:rPr>
          <w:rFonts w:ascii="Times New Roman" w:hAnsi="Times New Roman" w:cs="Times New Roman"/>
          <w:sz w:val="24"/>
          <w:szCs w:val="24"/>
        </w:rPr>
        <w:t xml:space="preserve"> is affordable housing, historically </w:t>
      </w:r>
      <w:r w:rsidR="005A241F" w:rsidRPr="00B2048F">
        <w:rPr>
          <w:rFonts w:ascii="Times New Roman" w:hAnsi="Times New Roman" w:cs="Times New Roman"/>
          <w:sz w:val="24"/>
          <w:szCs w:val="24"/>
        </w:rPr>
        <w:t>relied-upon</w:t>
      </w:r>
      <w:r w:rsidRPr="00B2048F">
        <w:rPr>
          <w:rFonts w:ascii="Times New Roman" w:hAnsi="Times New Roman" w:cs="Times New Roman"/>
          <w:sz w:val="24"/>
          <w:szCs w:val="24"/>
        </w:rPr>
        <w:t xml:space="preserve"> primarily by lower and moderate-income families.</w:t>
      </w:r>
      <w:r w:rsidR="00151A4A">
        <w:rPr>
          <w:rStyle w:val="FootnoteReference"/>
          <w:rFonts w:ascii="Times New Roman" w:hAnsi="Times New Roman" w:cs="Times New Roman"/>
          <w:sz w:val="24"/>
          <w:szCs w:val="24"/>
        </w:rPr>
        <w:footnoteReference w:id="5"/>
      </w:r>
      <w:r w:rsidRPr="00B2048F">
        <w:rPr>
          <w:rFonts w:ascii="Times New Roman" w:hAnsi="Times New Roman" w:cs="Times New Roman"/>
          <w:sz w:val="24"/>
          <w:szCs w:val="24"/>
        </w:rPr>
        <w:t xml:space="preserve">  In order to maintain that affordability without the need for costly </w:t>
      </w:r>
      <w:r w:rsidR="004A280B">
        <w:rPr>
          <w:rFonts w:ascii="Times New Roman" w:hAnsi="Times New Roman" w:cs="Times New Roman"/>
          <w:sz w:val="24"/>
          <w:szCs w:val="24"/>
        </w:rPr>
        <w:t>taxpayer-funded</w:t>
      </w:r>
      <w:r w:rsidRPr="00B2048F">
        <w:rPr>
          <w:rFonts w:ascii="Times New Roman" w:hAnsi="Times New Roman" w:cs="Times New Roman"/>
          <w:sz w:val="24"/>
          <w:szCs w:val="24"/>
        </w:rPr>
        <w:t xml:space="preserve"> subsidies, manufactured housing construction and safety </w:t>
      </w:r>
      <w:r w:rsidRPr="00872958">
        <w:rPr>
          <w:rFonts w:ascii="Times New Roman" w:hAnsi="Times New Roman" w:cs="Times New Roman"/>
          <w:sz w:val="24"/>
          <w:szCs w:val="24"/>
          <w:u w:val="single"/>
        </w:rPr>
        <w:t>must</w:t>
      </w:r>
      <w:r w:rsidRPr="00B2048F">
        <w:rPr>
          <w:rFonts w:ascii="Times New Roman" w:hAnsi="Times New Roman" w:cs="Times New Roman"/>
          <w:sz w:val="24"/>
          <w:szCs w:val="24"/>
        </w:rPr>
        <w:t xml:space="preserve"> be regulated at the federal level</w:t>
      </w:r>
      <w:r w:rsidR="004C4CF0">
        <w:rPr>
          <w:rFonts w:ascii="Times New Roman" w:hAnsi="Times New Roman" w:cs="Times New Roman"/>
          <w:sz w:val="24"/>
          <w:szCs w:val="24"/>
        </w:rPr>
        <w:t>, while simultaneously maintaining a full partnership with the states</w:t>
      </w:r>
      <w:r w:rsidRPr="00B2048F">
        <w:rPr>
          <w:rFonts w:ascii="Times New Roman" w:hAnsi="Times New Roman" w:cs="Times New Roman"/>
          <w:sz w:val="24"/>
          <w:szCs w:val="24"/>
        </w:rPr>
        <w:t xml:space="preserve">.  Federal regulation allows the full cost efficiencies and savings of factory-based construction to be passed to homebuyers by ensuring: (1) federal preemption of state and local standards, regulations and requirements, which facilitates interstate commerce and allows manufactured homes to be </w:t>
      </w:r>
      <w:r w:rsidR="004A280B">
        <w:rPr>
          <w:rFonts w:ascii="Times New Roman" w:hAnsi="Times New Roman" w:cs="Times New Roman"/>
          <w:sz w:val="24"/>
          <w:szCs w:val="24"/>
        </w:rPr>
        <w:t xml:space="preserve">produced and </w:t>
      </w:r>
      <w:r w:rsidRPr="00B2048F">
        <w:rPr>
          <w:rFonts w:ascii="Times New Roman" w:hAnsi="Times New Roman" w:cs="Times New Roman"/>
          <w:sz w:val="24"/>
          <w:szCs w:val="24"/>
        </w:rPr>
        <w:t>sited anywhere in the United States; (2) uniform, performance-based standards</w:t>
      </w:r>
      <w:r w:rsidR="004A280B">
        <w:rPr>
          <w:rFonts w:ascii="Times New Roman" w:hAnsi="Times New Roman" w:cs="Times New Roman"/>
          <w:sz w:val="24"/>
          <w:szCs w:val="24"/>
        </w:rPr>
        <w:t>, incorporating a balance between affordability and protection of homeowners,</w:t>
      </w:r>
      <w:r w:rsidRPr="00B2048F">
        <w:rPr>
          <w:rFonts w:ascii="Times New Roman" w:hAnsi="Times New Roman" w:cs="Times New Roman"/>
          <w:sz w:val="24"/>
          <w:szCs w:val="24"/>
        </w:rPr>
        <w:t xml:space="preserve"> which facilitate technological innovation to achieve cost savings; and (3) uniform </w:t>
      </w:r>
      <w:r w:rsidR="004A280B">
        <w:rPr>
          <w:rFonts w:ascii="Times New Roman" w:hAnsi="Times New Roman" w:cs="Times New Roman"/>
          <w:sz w:val="24"/>
          <w:szCs w:val="24"/>
        </w:rPr>
        <w:t>e</w:t>
      </w:r>
      <w:r w:rsidRPr="00B2048F">
        <w:rPr>
          <w:rFonts w:ascii="Times New Roman" w:hAnsi="Times New Roman" w:cs="Times New Roman"/>
          <w:sz w:val="24"/>
          <w:szCs w:val="24"/>
        </w:rPr>
        <w:t xml:space="preserve">nforcement </w:t>
      </w:r>
      <w:r w:rsidR="004A280B">
        <w:rPr>
          <w:rFonts w:ascii="Times New Roman" w:hAnsi="Times New Roman" w:cs="Times New Roman"/>
          <w:sz w:val="24"/>
          <w:szCs w:val="24"/>
        </w:rPr>
        <w:t>based on a federal-state partnership which lies at the core of the federal program.</w:t>
      </w:r>
    </w:p>
    <w:p w:rsidR="00B2048F" w:rsidRDefault="00B2048F" w:rsidP="00B2048F">
      <w:pPr>
        <w:pStyle w:val="NoSpacing"/>
      </w:pPr>
    </w:p>
    <w:p w:rsidR="004A48DA" w:rsidRDefault="004A48DA" w:rsidP="005A241F">
      <w:pPr>
        <w:pStyle w:val="NoSpacing"/>
        <w:ind w:firstLine="720"/>
        <w:jc w:val="both"/>
        <w:rPr>
          <w:rFonts w:ascii="Times New Roman" w:hAnsi="Times New Roman" w:cs="Times New Roman"/>
          <w:sz w:val="24"/>
          <w:szCs w:val="24"/>
        </w:rPr>
      </w:pPr>
      <w:r w:rsidRPr="007F11A6">
        <w:rPr>
          <w:rFonts w:ascii="Times New Roman" w:hAnsi="Times New Roman" w:cs="Times New Roman"/>
          <w:sz w:val="24"/>
          <w:szCs w:val="24"/>
        </w:rPr>
        <w:t xml:space="preserve">These unique concepts were </w:t>
      </w:r>
      <w:r w:rsidR="00533F10">
        <w:rPr>
          <w:rFonts w:ascii="Times New Roman" w:hAnsi="Times New Roman" w:cs="Times New Roman"/>
          <w:sz w:val="24"/>
          <w:szCs w:val="24"/>
        </w:rPr>
        <w:t>incorporated</w:t>
      </w:r>
      <w:r w:rsidRPr="007F11A6">
        <w:rPr>
          <w:rFonts w:ascii="Times New Roman" w:hAnsi="Times New Roman" w:cs="Times New Roman"/>
          <w:sz w:val="24"/>
          <w:szCs w:val="24"/>
        </w:rPr>
        <w:t xml:space="preserve"> by Congress in the National Manufactured Housing Construction and Safety Standards Act of 1974. Th</w:t>
      </w:r>
      <w:r w:rsidR="005A241F">
        <w:rPr>
          <w:rFonts w:ascii="Times New Roman" w:hAnsi="Times New Roman" w:cs="Times New Roman"/>
          <w:sz w:val="24"/>
          <w:szCs w:val="24"/>
        </w:rPr>
        <w:t>at</w:t>
      </w:r>
      <w:r w:rsidRPr="007F11A6">
        <w:rPr>
          <w:rFonts w:ascii="Times New Roman" w:hAnsi="Times New Roman" w:cs="Times New Roman"/>
          <w:sz w:val="24"/>
          <w:szCs w:val="24"/>
        </w:rPr>
        <w:t xml:space="preserve"> law established the basic framework for the current HUD manufactured housing program and most aspects of the federal standards and enforcement system.  At the time the 1974 law was adopted, however, manufactured homes were still transitioning from the vehicle-like “trailers” of the Post-War Era to leg</w:t>
      </w:r>
      <w:r w:rsidR="00872958">
        <w:rPr>
          <w:rFonts w:ascii="Times New Roman" w:hAnsi="Times New Roman" w:cs="Times New Roman"/>
          <w:sz w:val="24"/>
          <w:szCs w:val="24"/>
        </w:rPr>
        <w:t xml:space="preserve">itimate, full-fledged housing. </w:t>
      </w:r>
      <w:r w:rsidRPr="007F11A6">
        <w:rPr>
          <w:rFonts w:ascii="Times New Roman" w:hAnsi="Times New Roman" w:cs="Times New Roman"/>
          <w:sz w:val="24"/>
          <w:szCs w:val="24"/>
        </w:rPr>
        <w:t xml:space="preserve">As a result, Congress based the 1974 law on the existing federal safety law for </w:t>
      </w:r>
      <w:r w:rsidRPr="00BE0FE0">
        <w:rPr>
          <w:rFonts w:ascii="Times New Roman" w:hAnsi="Times New Roman" w:cs="Times New Roman"/>
          <w:sz w:val="24"/>
          <w:szCs w:val="24"/>
          <w:u w:val="single"/>
        </w:rPr>
        <w:t>automobiles</w:t>
      </w:r>
      <w:r w:rsidRPr="007F11A6">
        <w:rPr>
          <w:rFonts w:ascii="Times New Roman" w:hAnsi="Times New Roman" w:cs="Times New Roman"/>
          <w:sz w:val="24"/>
          <w:szCs w:val="24"/>
        </w:rPr>
        <w:t>, the National Traffic and Motor Vehicle Safety Act of 1966 (NTMVSA), complete with vehicle-like recall provisions</w:t>
      </w:r>
      <w:r w:rsidR="007F11A6" w:rsidRPr="007F11A6">
        <w:rPr>
          <w:rFonts w:ascii="Times New Roman" w:hAnsi="Times New Roman" w:cs="Times New Roman"/>
          <w:sz w:val="24"/>
          <w:szCs w:val="24"/>
        </w:rPr>
        <w:t xml:space="preserve"> (set forth in Subpart I of the current HUD </w:t>
      </w:r>
      <w:r w:rsidR="00BD58E9">
        <w:rPr>
          <w:rFonts w:ascii="Times New Roman" w:hAnsi="Times New Roman" w:cs="Times New Roman"/>
          <w:sz w:val="24"/>
          <w:szCs w:val="24"/>
        </w:rPr>
        <w:t>Procedural and Enforcement R</w:t>
      </w:r>
      <w:r w:rsidR="007F11A6" w:rsidRPr="007F11A6">
        <w:rPr>
          <w:rFonts w:ascii="Times New Roman" w:hAnsi="Times New Roman" w:cs="Times New Roman"/>
          <w:sz w:val="24"/>
          <w:szCs w:val="24"/>
        </w:rPr>
        <w:t>egulations – 24 C.F.R. 3282.40</w:t>
      </w:r>
      <w:r w:rsidR="007F11A6">
        <w:rPr>
          <w:rFonts w:ascii="Times New Roman" w:hAnsi="Times New Roman" w:cs="Times New Roman"/>
          <w:sz w:val="24"/>
          <w:szCs w:val="24"/>
        </w:rPr>
        <w:t>1</w:t>
      </w:r>
      <w:r w:rsidR="007F11A6" w:rsidRPr="007F11A6">
        <w:rPr>
          <w:rFonts w:ascii="Times New Roman" w:hAnsi="Times New Roman" w:cs="Times New Roman"/>
          <w:sz w:val="24"/>
          <w:szCs w:val="24"/>
        </w:rPr>
        <w:t>,</w:t>
      </w:r>
      <w:r w:rsidR="007F11A6">
        <w:rPr>
          <w:rFonts w:ascii="Times New Roman" w:hAnsi="Times New Roman" w:cs="Times New Roman"/>
          <w:sz w:val="24"/>
          <w:szCs w:val="24"/>
        </w:rPr>
        <w:t xml:space="preserve"> </w:t>
      </w:r>
      <w:r w:rsidR="007F11A6">
        <w:rPr>
          <w:rFonts w:ascii="Times New Roman" w:hAnsi="Times New Roman" w:cs="Times New Roman"/>
          <w:sz w:val="24"/>
          <w:szCs w:val="24"/>
          <w:u w:val="single"/>
        </w:rPr>
        <w:t>et</w:t>
      </w:r>
      <w:r w:rsidR="007F11A6">
        <w:rPr>
          <w:rFonts w:ascii="Times New Roman" w:hAnsi="Times New Roman" w:cs="Times New Roman"/>
          <w:sz w:val="24"/>
          <w:szCs w:val="24"/>
        </w:rPr>
        <w:t xml:space="preserve"> </w:t>
      </w:r>
      <w:r w:rsidR="007F11A6">
        <w:rPr>
          <w:rFonts w:ascii="Times New Roman" w:hAnsi="Times New Roman" w:cs="Times New Roman"/>
          <w:sz w:val="24"/>
          <w:szCs w:val="24"/>
          <w:u w:val="single"/>
        </w:rPr>
        <w:t>seq</w:t>
      </w:r>
      <w:r w:rsidR="007F11A6">
        <w:rPr>
          <w:rFonts w:ascii="Times New Roman" w:hAnsi="Times New Roman" w:cs="Times New Roman"/>
          <w:sz w:val="24"/>
          <w:szCs w:val="24"/>
        </w:rPr>
        <w:t>.).</w:t>
      </w:r>
      <w:r w:rsidR="007F11A6" w:rsidRPr="007F11A6">
        <w:rPr>
          <w:rFonts w:ascii="Times New Roman" w:hAnsi="Times New Roman" w:cs="Times New Roman"/>
          <w:sz w:val="24"/>
          <w:szCs w:val="24"/>
        </w:rPr>
        <w:t xml:space="preserve"> </w:t>
      </w:r>
    </w:p>
    <w:p w:rsidR="007F11A6" w:rsidRPr="007F11A6" w:rsidRDefault="007F11A6" w:rsidP="007F11A6">
      <w:pPr>
        <w:pStyle w:val="NoSpacing"/>
        <w:jc w:val="both"/>
        <w:rPr>
          <w:rFonts w:ascii="Times New Roman" w:hAnsi="Times New Roman" w:cs="Times New Roman"/>
          <w:sz w:val="24"/>
          <w:szCs w:val="24"/>
        </w:rPr>
      </w:pPr>
    </w:p>
    <w:p w:rsidR="004A48DA" w:rsidRDefault="004A48DA" w:rsidP="00BE0FE0">
      <w:pPr>
        <w:pStyle w:val="NoSpacing"/>
        <w:ind w:firstLine="720"/>
        <w:jc w:val="both"/>
        <w:rPr>
          <w:rFonts w:ascii="Times New Roman" w:hAnsi="Times New Roman" w:cs="Times New Roman"/>
          <w:sz w:val="24"/>
          <w:szCs w:val="24"/>
        </w:rPr>
      </w:pPr>
      <w:r w:rsidRPr="00BE0FE0">
        <w:rPr>
          <w:rFonts w:ascii="Times New Roman" w:hAnsi="Times New Roman" w:cs="Times New Roman"/>
          <w:sz w:val="24"/>
          <w:szCs w:val="24"/>
        </w:rPr>
        <w:t xml:space="preserve">As manufactured housing progressed and evolved into full-fledged housing, however, both Congress and federal program </w:t>
      </w:r>
      <w:r w:rsidR="005A241F" w:rsidRPr="00BE0FE0">
        <w:rPr>
          <w:rFonts w:ascii="Times New Roman" w:hAnsi="Times New Roman" w:cs="Times New Roman"/>
          <w:sz w:val="24"/>
          <w:szCs w:val="24"/>
        </w:rPr>
        <w:t xml:space="preserve">stakeholders </w:t>
      </w:r>
      <w:r w:rsidRPr="00BE0FE0">
        <w:rPr>
          <w:rFonts w:ascii="Times New Roman" w:hAnsi="Times New Roman" w:cs="Times New Roman"/>
          <w:sz w:val="24"/>
          <w:szCs w:val="24"/>
        </w:rPr>
        <w:t xml:space="preserve">recognized the need to reform and modernize the original law to acknowledge and protect manufactured homes as legitimate, affordable “housing” at parity, </w:t>
      </w:r>
      <w:r w:rsidRPr="00BE0FE0">
        <w:rPr>
          <w:rFonts w:ascii="Times New Roman" w:hAnsi="Times New Roman" w:cs="Times New Roman"/>
          <w:sz w:val="24"/>
          <w:szCs w:val="24"/>
          <w:u w:val="single"/>
        </w:rPr>
        <w:t>for all purposes</w:t>
      </w:r>
      <w:r w:rsidRPr="00BE0FE0">
        <w:rPr>
          <w:rFonts w:ascii="Times New Roman" w:hAnsi="Times New Roman" w:cs="Times New Roman"/>
          <w:sz w:val="24"/>
          <w:szCs w:val="24"/>
        </w:rPr>
        <w:t xml:space="preserve">, with other types of housing. At the same time, a string of HUD regulatory abuses involving the adoption and enforcement of </w:t>
      </w:r>
      <w:r w:rsidRPr="00BE0FE0">
        <w:rPr>
          <w:rFonts w:ascii="Times New Roman" w:hAnsi="Times New Roman" w:cs="Times New Roman"/>
          <w:sz w:val="24"/>
          <w:szCs w:val="24"/>
          <w:u w:val="single"/>
        </w:rPr>
        <w:t>de</w:t>
      </w:r>
      <w:r w:rsidRPr="00BE0FE0">
        <w:rPr>
          <w:rFonts w:ascii="Times New Roman" w:hAnsi="Times New Roman" w:cs="Times New Roman"/>
          <w:sz w:val="24"/>
          <w:szCs w:val="24"/>
        </w:rPr>
        <w:t xml:space="preserve"> </w:t>
      </w:r>
      <w:r w:rsidRPr="00BE0FE0">
        <w:rPr>
          <w:rFonts w:ascii="Times New Roman" w:hAnsi="Times New Roman" w:cs="Times New Roman"/>
          <w:sz w:val="24"/>
          <w:szCs w:val="24"/>
          <w:u w:val="single"/>
        </w:rPr>
        <w:t>facto</w:t>
      </w:r>
      <w:r w:rsidRPr="00BE0FE0">
        <w:rPr>
          <w:rFonts w:ascii="Times New Roman" w:hAnsi="Times New Roman" w:cs="Times New Roman"/>
          <w:sz w:val="24"/>
          <w:szCs w:val="24"/>
        </w:rPr>
        <w:t xml:space="preserve"> standards, regulations and regulatory practices through “interpretations” adopted without notice and comment rulemaking</w:t>
      </w:r>
      <w:r w:rsidR="005A241F" w:rsidRPr="00BE0FE0">
        <w:rPr>
          <w:rFonts w:ascii="Times New Roman" w:hAnsi="Times New Roman" w:cs="Times New Roman"/>
          <w:sz w:val="24"/>
          <w:szCs w:val="24"/>
        </w:rPr>
        <w:t xml:space="preserve"> --</w:t>
      </w:r>
      <w:r w:rsidRPr="00BE0FE0">
        <w:rPr>
          <w:rFonts w:ascii="Times New Roman" w:hAnsi="Times New Roman" w:cs="Times New Roman"/>
          <w:sz w:val="24"/>
          <w:szCs w:val="24"/>
        </w:rPr>
        <w:t xml:space="preserve"> which denied the due process rights of manufacturers and simultaneously imposed needless and unjustified </w:t>
      </w:r>
      <w:r w:rsidR="00CA2DE1" w:rsidRPr="00BE0FE0">
        <w:rPr>
          <w:rFonts w:ascii="Times New Roman" w:hAnsi="Times New Roman" w:cs="Times New Roman"/>
          <w:sz w:val="24"/>
          <w:szCs w:val="24"/>
        </w:rPr>
        <w:t xml:space="preserve">regulatory compliance </w:t>
      </w:r>
      <w:r w:rsidRPr="00BE0FE0">
        <w:rPr>
          <w:rFonts w:ascii="Times New Roman" w:hAnsi="Times New Roman" w:cs="Times New Roman"/>
          <w:sz w:val="24"/>
          <w:szCs w:val="24"/>
        </w:rPr>
        <w:t>costs on both producers and consumers</w:t>
      </w:r>
      <w:r w:rsidR="005A241F" w:rsidRPr="00BE0FE0">
        <w:rPr>
          <w:rFonts w:ascii="Times New Roman" w:hAnsi="Times New Roman" w:cs="Times New Roman"/>
          <w:sz w:val="24"/>
          <w:szCs w:val="24"/>
        </w:rPr>
        <w:t xml:space="preserve"> --</w:t>
      </w:r>
      <w:r w:rsidRPr="00BE0FE0">
        <w:rPr>
          <w:rFonts w:ascii="Times New Roman" w:hAnsi="Times New Roman" w:cs="Times New Roman"/>
          <w:sz w:val="24"/>
          <w:szCs w:val="24"/>
        </w:rPr>
        <w:t xml:space="preserve"> highlighted the need for an open, transparent and accountable process for the development of standards, enforcement regulations, enforcement practices and related activities, as well as other fundamental program reforms.    </w:t>
      </w:r>
    </w:p>
    <w:p w:rsidR="00BE0FE0" w:rsidRPr="00BE0FE0" w:rsidRDefault="00BE0FE0" w:rsidP="00BE0FE0">
      <w:pPr>
        <w:pStyle w:val="NoSpacing"/>
        <w:ind w:firstLine="720"/>
        <w:jc w:val="both"/>
        <w:rPr>
          <w:rFonts w:ascii="Times New Roman" w:hAnsi="Times New Roman" w:cs="Times New Roman"/>
          <w:sz w:val="24"/>
          <w:szCs w:val="24"/>
        </w:rPr>
      </w:pPr>
    </w:p>
    <w:p w:rsidR="004A48DA" w:rsidRDefault="004A48DA" w:rsidP="004A48DA">
      <w:pPr>
        <w:spacing w:line="240" w:lineRule="auto"/>
        <w:ind w:firstLine="720"/>
        <w:jc w:val="both"/>
        <w:rPr>
          <w:rFonts w:ascii="Times New Roman" w:hAnsi="Times New Roman"/>
          <w:sz w:val="24"/>
          <w:szCs w:val="24"/>
        </w:rPr>
      </w:pPr>
      <w:r>
        <w:rPr>
          <w:rFonts w:ascii="Times New Roman" w:hAnsi="Times New Roman"/>
          <w:sz w:val="24"/>
          <w:szCs w:val="24"/>
        </w:rPr>
        <w:lastRenderedPageBreak/>
        <w:t xml:space="preserve">Thus, in December 2000, after </w:t>
      </w:r>
      <w:r w:rsidR="004C4CF0">
        <w:rPr>
          <w:rFonts w:ascii="Times New Roman" w:hAnsi="Times New Roman"/>
          <w:sz w:val="24"/>
          <w:szCs w:val="24"/>
        </w:rPr>
        <w:t>12 years</w:t>
      </w:r>
      <w:r>
        <w:rPr>
          <w:rFonts w:ascii="Times New Roman" w:hAnsi="Times New Roman"/>
          <w:sz w:val="24"/>
          <w:szCs w:val="24"/>
        </w:rPr>
        <w:t xml:space="preserve"> of congressional hearings, studies and analysis – and based upon the recommendations of the National Commission on Manufactured Housing</w:t>
      </w:r>
      <w:r w:rsidR="00CA2DE1">
        <w:rPr>
          <w:rStyle w:val="FootnoteReference"/>
          <w:rFonts w:ascii="Times New Roman" w:hAnsi="Times New Roman"/>
          <w:sz w:val="24"/>
          <w:szCs w:val="24"/>
        </w:rPr>
        <w:footnoteReference w:id="6"/>
      </w:r>
      <w:r>
        <w:rPr>
          <w:rFonts w:ascii="Times New Roman" w:hAnsi="Times New Roman"/>
          <w:sz w:val="24"/>
          <w:szCs w:val="24"/>
        </w:rPr>
        <w:t xml:space="preserve">– Congress, </w:t>
      </w:r>
      <w:r w:rsidR="007F11A6">
        <w:rPr>
          <w:rFonts w:ascii="Times New Roman" w:hAnsi="Times New Roman"/>
          <w:sz w:val="24"/>
          <w:szCs w:val="24"/>
        </w:rPr>
        <w:t>through unanimous consent in both houses</w:t>
      </w:r>
      <w:r>
        <w:rPr>
          <w:rFonts w:ascii="Times New Roman" w:hAnsi="Times New Roman"/>
          <w:sz w:val="24"/>
          <w:szCs w:val="24"/>
        </w:rPr>
        <w:t xml:space="preserve">, enacted the Manufactured Housing Improvement Act of 2000. This landmark legislation adopted key reforms to the original 1974 law which, if fully and properly implemented by HUD, would help transform manufactured housing from the “trailers” of </w:t>
      </w:r>
      <w:r w:rsidR="00CA2DE1">
        <w:rPr>
          <w:rFonts w:ascii="Times New Roman" w:hAnsi="Times New Roman"/>
          <w:sz w:val="24"/>
          <w:szCs w:val="24"/>
        </w:rPr>
        <w:t>the past</w:t>
      </w:r>
      <w:r w:rsidR="00BD58E9">
        <w:rPr>
          <w:rFonts w:ascii="Times New Roman" w:hAnsi="Times New Roman"/>
          <w:sz w:val="24"/>
          <w:szCs w:val="24"/>
        </w:rPr>
        <w:t>,</w:t>
      </w:r>
      <w:r>
        <w:rPr>
          <w:rFonts w:ascii="Times New Roman" w:hAnsi="Times New Roman"/>
          <w:sz w:val="24"/>
          <w:szCs w:val="24"/>
        </w:rPr>
        <w:t xml:space="preserve"> to modern, legitimate housing at parity with othe</w:t>
      </w:r>
      <w:r w:rsidR="007F11A6">
        <w:rPr>
          <w:rFonts w:ascii="Times New Roman" w:hAnsi="Times New Roman"/>
          <w:sz w:val="24"/>
          <w:szCs w:val="24"/>
        </w:rPr>
        <w:t xml:space="preserve">r types of homes.  These </w:t>
      </w:r>
      <w:r>
        <w:rPr>
          <w:rFonts w:ascii="Times New Roman" w:hAnsi="Times New Roman"/>
          <w:sz w:val="24"/>
          <w:szCs w:val="24"/>
        </w:rPr>
        <w:t xml:space="preserve">reforms include, </w:t>
      </w:r>
      <w:r w:rsidRPr="009E6817">
        <w:rPr>
          <w:rFonts w:ascii="Times New Roman" w:hAnsi="Times New Roman"/>
          <w:sz w:val="24"/>
          <w:szCs w:val="24"/>
          <w:u w:val="single"/>
        </w:rPr>
        <w:t>but are not limited to</w:t>
      </w:r>
      <w:r>
        <w:rPr>
          <w:rFonts w:ascii="Times New Roman" w:hAnsi="Times New Roman"/>
          <w:sz w:val="24"/>
          <w:szCs w:val="24"/>
        </w:rPr>
        <w:t>:</w:t>
      </w:r>
    </w:p>
    <w:p w:rsidR="004A48DA" w:rsidRDefault="004A48DA" w:rsidP="004A48DA">
      <w:pPr>
        <w:numPr>
          <w:ilvl w:val="0"/>
          <w:numId w:val="4"/>
        </w:numPr>
        <w:spacing w:line="240" w:lineRule="auto"/>
        <w:ind w:right="720"/>
        <w:jc w:val="both"/>
        <w:rPr>
          <w:rFonts w:ascii="Times New Roman" w:hAnsi="Times New Roman"/>
          <w:sz w:val="24"/>
          <w:szCs w:val="24"/>
        </w:rPr>
      </w:pPr>
      <w:r>
        <w:rPr>
          <w:rFonts w:ascii="Times New Roman" w:hAnsi="Times New Roman"/>
          <w:sz w:val="24"/>
          <w:szCs w:val="24"/>
        </w:rPr>
        <w:t xml:space="preserve">Specific congressional recognition of manufactured housing as “affordable” housing and mandatory </w:t>
      </w:r>
      <w:r w:rsidR="009A57F6">
        <w:rPr>
          <w:rFonts w:ascii="Times New Roman" w:hAnsi="Times New Roman"/>
          <w:sz w:val="24"/>
          <w:szCs w:val="24"/>
        </w:rPr>
        <w:t xml:space="preserve">HUD </w:t>
      </w:r>
      <w:r>
        <w:rPr>
          <w:rFonts w:ascii="Times New Roman" w:hAnsi="Times New Roman"/>
          <w:sz w:val="24"/>
          <w:szCs w:val="24"/>
        </w:rPr>
        <w:t>consideration of affordability in all decisions relating to the standards and their enforcement (section 602);</w:t>
      </w:r>
    </w:p>
    <w:p w:rsidR="004A48DA" w:rsidRDefault="004A48DA" w:rsidP="004A48DA">
      <w:pPr>
        <w:numPr>
          <w:ilvl w:val="0"/>
          <w:numId w:val="4"/>
        </w:numPr>
        <w:spacing w:line="240" w:lineRule="auto"/>
        <w:ind w:right="720"/>
        <w:jc w:val="both"/>
        <w:rPr>
          <w:rFonts w:ascii="Times New Roman" w:hAnsi="Times New Roman"/>
          <w:sz w:val="24"/>
          <w:szCs w:val="24"/>
        </w:rPr>
      </w:pPr>
      <w:r>
        <w:rPr>
          <w:rFonts w:ascii="Times New Roman" w:hAnsi="Times New Roman"/>
          <w:sz w:val="24"/>
          <w:szCs w:val="24"/>
        </w:rPr>
        <w:t>Creation of an independent, statutory consensus committee comprised of representatives of all program stakeholders with defined authority and procedures to consider, evaluate and recommend new or revised standards, enforcement regulations, interpretations and enforcement</w:t>
      </w:r>
      <w:r w:rsidR="009A57F6">
        <w:rPr>
          <w:rFonts w:ascii="Times New Roman" w:hAnsi="Times New Roman"/>
          <w:sz w:val="24"/>
          <w:szCs w:val="24"/>
        </w:rPr>
        <w:t>,</w:t>
      </w:r>
      <w:r>
        <w:rPr>
          <w:rFonts w:ascii="Times New Roman" w:hAnsi="Times New Roman"/>
          <w:sz w:val="24"/>
          <w:szCs w:val="24"/>
        </w:rPr>
        <w:t xml:space="preserve"> and monitoring practices and policies </w:t>
      </w:r>
      <w:r w:rsidR="009A57F6">
        <w:rPr>
          <w:rFonts w:ascii="Times New Roman" w:hAnsi="Times New Roman"/>
          <w:sz w:val="24"/>
          <w:szCs w:val="24"/>
        </w:rPr>
        <w:t xml:space="preserve">no matter how denominated </w:t>
      </w:r>
      <w:r>
        <w:rPr>
          <w:rFonts w:ascii="Times New Roman" w:hAnsi="Times New Roman"/>
          <w:sz w:val="24"/>
          <w:szCs w:val="24"/>
        </w:rPr>
        <w:t>(section 604);</w:t>
      </w:r>
    </w:p>
    <w:p w:rsidR="004A48DA" w:rsidRDefault="004A48DA" w:rsidP="004A48DA">
      <w:pPr>
        <w:numPr>
          <w:ilvl w:val="0"/>
          <w:numId w:val="4"/>
        </w:numPr>
        <w:spacing w:line="240" w:lineRule="auto"/>
        <w:ind w:right="720"/>
        <w:jc w:val="both"/>
        <w:rPr>
          <w:rFonts w:ascii="Times New Roman" w:hAnsi="Times New Roman"/>
          <w:sz w:val="24"/>
          <w:szCs w:val="24"/>
        </w:rPr>
      </w:pPr>
      <w:r>
        <w:rPr>
          <w:rFonts w:ascii="Times New Roman" w:hAnsi="Times New Roman"/>
          <w:sz w:val="24"/>
          <w:szCs w:val="24"/>
        </w:rPr>
        <w:t xml:space="preserve">Presumptive Manufactured Housing Consensus Committee (MHCC) prior review of </w:t>
      </w:r>
      <w:r>
        <w:rPr>
          <w:rFonts w:ascii="Times New Roman" w:hAnsi="Times New Roman"/>
          <w:sz w:val="24"/>
          <w:szCs w:val="24"/>
          <w:u w:val="single"/>
        </w:rPr>
        <w:t>all</w:t>
      </w:r>
      <w:r>
        <w:rPr>
          <w:rFonts w:ascii="Times New Roman" w:hAnsi="Times New Roman"/>
          <w:sz w:val="24"/>
          <w:szCs w:val="24"/>
        </w:rPr>
        <w:t xml:space="preserve"> program policies and practices of general applicability and impact (section 604(b)(6));</w:t>
      </w:r>
    </w:p>
    <w:p w:rsidR="004A48DA" w:rsidRDefault="004A48DA" w:rsidP="004A48DA">
      <w:pPr>
        <w:numPr>
          <w:ilvl w:val="0"/>
          <w:numId w:val="4"/>
        </w:numPr>
        <w:spacing w:line="240" w:lineRule="auto"/>
        <w:ind w:right="720"/>
        <w:jc w:val="both"/>
        <w:rPr>
          <w:rFonts w:ascii="Times New Roman" w:hAnsi="Times New Roman"/>
          <w:sz w:val="24"/>
          <w:szCs w:val="24"/>
        </w:rPr>
      </w:pPr>
      <w:r>
        <w:rPr>
          <w:rFonts w:ascii="Times New Roman" w:hAnsi="Times New Roman"/>
          <w:sz w:val="24"/>
          <w:szCs w:val="24"/>
        </w:rPr>
        <w:t>Mandatory appointment of a non-career manufactured housing program administrator as a statutory “responsibility” of the Secretary (Section 620);</w:t>
      </w:r>
    </w:p>
    <w:p w:rsidR="004A48DA" w:rsidRDefault="004C51FE" w:rsidP="004A48DA">
      <w:pPr>
        <w:numPr>
          <w:ilvl w:val="0"/>
          <w:numId w:val="4"/>
        </w:numPr>
        <w:spacing w:line="240" w:lineRule="auto"/>
        <w:ind w:right="720"/>
        <w:jc w:val="both"/>
        <w:rPr>
          <w:rFonts w:ascii="Times New Roman" w:hAnsi="Times New Roman"/>
          <w:sz w:val="24"/>
          <w:szCs w:val="24"/>
        </w:rPr>
      </w:pPr>
      <w:r>
        <w:rPr>
          <w:rFonts w:ascii="Times New Roman" w:hAnsi="Times New Roman"/>
          <w:sz w:val="24"/>
          <w:szCs w:val="24"/>
        </w:rPr>
        <w:t>E</w:t>
      </w:r>
      <w:r w:rsidR="004A48DA">
        <w:rPr>
          <w:rFonts w:ascii="Times New Roman" w:hAnsi="Times New Roman"/>
          <w:sz w:val="24"/>
          <w:szCs w:val="24"/>
        </w:rPr>
        <w:t xml:space="preserve">nhanced </w:t>
      </w:r>
      <w:r>
        <w:rPr>
          <w:rFonts w:ascii="Times New Roman" w:hAnsi="Times New Roman"/>
          <w:sz w:val="24"/>
          <w:szCs w:val="24"/>
        </w:rPr>
        <w:t xml:space="preserve">federal </w:t>
      </w:r>
      <w:r w:rsidR="004A48DA">
        <w:rPr>
          <w:rFonts w:ascii="Times New Roman" w:hAnsi="Times New Roman"/>
          <w:sz w:val="24"/>
          <w:szCs w:val="24"/>
        </w:rPr>
        <w:t>preemption, applicable to all state or local standards or requirements (section 604(d));</w:t>
      </w:r>
    </w:p>
    <w:p w:rsidR="00C25D47" w:rsidRDefault="00C25D47" w:rsidP="004A48DA">
      <w:pPr>
        <w:numPr>
          <w:ilvl w:val="0"/>
          <w:numId w:val="4"/>
        </w:numPr>
        <w:spacing w:line="240" w:lineRule="auto"/>
        <w:ind w:right="720"/>
        <w:jc w:val="both"/>
        <w:rPr>
          <w:rFonts w:ascii="Times New Roman" w:hAnsi="Times New Roman"/>
          <w:sz w:val="24"/>
          <w:szCs w:val="24"/>
        </w:rPr>
      </w:pPr>
      <w:r>
        <w:rPr>
          <w:rFonts w:ascii="Times New Roman" w:hAnsi="Times New Roman"/>
          <w:sz w:val="24"/>
          <w:szCs w:val="24"/>
        </w:rPr>
        <w:t>Specific statutory directives to HUD to: (A) “facilitate the availability of affordable manufactured homes and to increase homeownership for all Americans;” and (B) “facilitate[e] the acceptance of the quality, durability, safety and affordability of manufactured housing within [HUD];”</w:t>
      </w:r>
    </w:p>
    <w:p w:rsidR="004A48DA" w:rsidRDefault="00C25D47" w:rsidP="004A48DA">
      <w:pPr>
        <w:numPr>
          <w:ilvl w:val="0"/>
          <w:numId w:val="4"/>
        </w:numPr>
        <w:spacing w:line="240" w:lineRule="auto"/>
        <w:ind w:right="720"/>
        <w:jc w:val="both"/>
        <w:rPr>
          <w:rFonts w:ascii="Times New Roman" w:hAnsi="Times New Roman"/>
          <w:sz w:val="24"/>
          <w:szCs w:val="24"/>
        </w:rPr>
      </w:pPr>
      <w:r>
        <w:rPr>
          <w:rFonts w:ascii="Times New Roman" w:hAnsi="Times New Roman"/>
          <w:sz w:val="24"/>
          <w:szCs w:val="24"/>
        </w:rPr>
        <w:t>E</w:t>
      </w:r>
      <w:r w:rsidR="004A48DA">
        <w:rPr>
          <w:rFonts w:ascii="Times New Roman" w:hAnsi="Times New Roman"/>
          <w:sz w:val="24"/>
          <w:szCs w:val="24"/>
        </w:rPr>
        <w:t xml:space="preserve">stablishment of installation standards </w:t>
      </w:r>
      <w:r w:rsidR="009A57F6">
        <w:rPr>
          <w:rFonts w:ascii="Times New Roman" w:hAnsi="Times New Roman"/>
          <w:sz w:val="24"/>
          <w:szCs w:val="24"/>
        </w:rPr>
        <w:t>in all states, either under state law or through default federal standards, in conjunction with state-law enforcement</w:t>
      </w:r>
      <w:r w:rsidR="004A48DA">
        <w:rPr>
          <w:rFonts w:ascii="Times New Roman" w:hAnsi="Times New Roman"/>
          <w:sz w:val="24"/>
          <w:szCs w:val="24"/>
        </w:rPr>
        <w:t xml:space="preserve"> </w:t>
      </w:r>
      <w:r w:rsidR="009A57F6">
        <w:rPr>
          <w:rFonts w:ascii="Times New Roman" w:hAnsi="Times New Roman"/>
          <w:sz w:val="24"/>
          <w:szCs w:val="24"/>
        </w:rPr>
        <w:t xml:space="preserve">or </w:t>
      </w:r>
      <w:r w:rsidR="004A48DA">
        <w:rPr>
          <w:rFonts w:ascii="Times New Roman" w:hAnsi="Times New Roman"/>
          <w:sz w:val="24"/>
          <w:szCs w:val="24"/>
        </w:rPr>
        <w:t xml:space="preserve">federal enforcement </w:t>
      </w:r>
      <w:r w:rsidR="009A57F6">
        <w:rPr>
          <w:rFonts w:ascii="Times New Roman" w:hAnsi="Times New Roman"/>
          <w:sz w:val="24"/>
          <w:szCs w:val="24"/>
        </w:rPr>
        <w:t>in</w:t>
      </w:r>
      <w:r w:rsidR="004A48DA">
        <w:rPr>
          <w:rFonts w:ascii="Times New Roman" w:hAnsi="Times New Roman"/>
          <w:sz w:val="24"/>
          <w:szCs w:val="24"/>
        </w:rPr>
        <w:t xml:space="preserve"> states without state law installation programs (section 605);</w:t>
      </w:r>
    </w:p>
    <w:p w:rsidR="004A48DA" w:rsidRDefault="004A48DA" w:rsidP="004A48DA">
      <w:pPr>
        <w:numPr>
          <w:ilvl w:val="0"/>
          <w:numId w:val="4"/>
        </w:numPr>
        <w:spacing w:line="240" w:lineRule="auto"/>
        <w:ind w:right="720"/>
        <w:jc w:val="both"/>
        <w:rPr>
          <w:rFonts w:ascii="Times New Roman" w:hAnsi="Times New Roman"/>
          <w:sz w:val="24"/>
          <w:szCs w:val="24"/>
        </w:rPr>
      </w:pPr>
      <w:r>
        <w:rPr>
          <w:rFonts w:ascii="Times New Roman" w:hAnsi="Times New Roman"/>
          <w:sz w:val="24"/>
          <w:szCs w:val="24"/>
        </w:rPr>
        <w:t>Establishment of a federal dispute resolution program for states without a state law alternate</w:t>
      </w:r>
      <w:r w:rsidRPr="00671E71">
        <w:rPr>
          <w:rFonts w:ascii="Times New Roman" w:hAnsi="Times New Roman"/>
          <w:sz w:val="24"/>
          <w:szCs w:val="24"/>
        </w:rPr>
        <w:t xml:space="preserve"> dispute</w:t>
      </w:r>
      <w:r>
        <w:rPr>
          <w:rFonts w:ascii="Times New Roman" w:hAnsi="Times New Roman"/>
          <w:sz w:val="24"/>
          <w:szCs w:val="24"/>
        </w:rPr>
        <w:t xml:space="preserve"> resolution program meeting specified criteria (section 623);</w:t>
      </w:r>
    </w:p>
    <w:p w:rsidR="004A48DA" w:rsidRDefault="004A48DA" w:rsidP="004A48DA">
      <w:pPr>
        <w:numPr>
          <w:ilvl w:val="0"/>
          <w:numId w:val="4"/>
        </w:numPr>
        <w:spacing w:line="240" w:lineRule="auto"/>
        <w:ind w:right="720"/>
        <w:jc w:val="both"/>
        <w:rPr>
          <w:rFonts w:ascii="Times New Roman" w:hAnsi="Times New Roman"/>
          <w:sz w:val="24"/>
          <w:szCs w:val="24"/>
        </w:rPr>
      </w:pPr>
      <w:r>
        <w:rPr>
          <w:rFonts w:ascii="Times New Roman" w:hAnsi="Times New Roman"/>
          <w:sz w:val="24"/>
          <w:szCs w:val="24"/>
        </w:rPr>
        <w:t>A prohibition on the use of any such revenues for any purpose not “specifically authorized” by the law as amended (section 620); and</w:t>
      </w:r>
    </w:p>
    <w:p w:rsidR="004A48DA" w:rsidRDefault="004A48DA" w:rsidP="004A48DA">
      <w:pPr>
        <w:numPr>
          <w:ilvl w:val="0"/>
          <w:numId w:val="4"/>
        </w:numPr>
        <w:spacing w:line="240" w:lineRule="auto"/>
        <w:ind w:right="720"/>
        <w:jc w:val="both"/>
        <w:rPr>
          <w:rFonts w:ascii="Times New Roman" w:hAnsi="Times New Roman"/>
          <w:sz w:val="24"/>
          <w:szCs w:val="24"/>
        </w:rPr>
      </w:pPr>
      <w:r w:rsidRPr="00671E71">
        <w:rPr>
          <w:rFonts w:ascii="Times New Roman" w:hAnsi="Times New Roman"/>
          <w:sz w:val="24"/>
          <w:szCs w:val="24"/>
        </w:rPr>
        <w:t>Provisions requiring separate and independent contractors for all contract-based program functions including in-plant monitoring and inspections</w:t>
      </w:r>
      <w:r>
        <w:rPr>
          <w:rFonts w:ascii="Times New Roman" w:hAnsi="Times New Roman"/>
          <w:sz w:val="24"/>
          <w:szCs w:val="24"/>
        </w:rPr>
        <w:t xml:space="preserve"> (section 620)</w:t>
      </w:r>
      <w:r w:rsidRPr="00671E71">
        <w:rPr>
          <w:rFonts w:ascii="Times New Roman" w:hAnsi="Times New Roman"/>
          <w:sz w:val="24"/>
          <w:szCs w:val="24"/>
        </w:rPr>
        <w:t xml:space="preserve">. </w:t>
      </w:r>
    </w:p>
    <w:p w:rsidR="00450117" w:rsidRPr="00C70EEB" w:rsidRDefault="004A48DA" w:rsidP="00450117">
      <w:pPr>
        <w:spacing w:line="240" w:lineRule="auto"/>
        <w:ind w:firstLine="720"/>
        <w:jc w:val="both"/>
        <w:rPr>
          <w:rFonts w:ascii="Times New Roman" w:hAnsi="Times New Roman"/>
          <w:sz w:val="24"/>
          <w:szCs w:val="24"/>
        </w:rPr>
      </w:pPr>
      <w:r>
        <w:rPr>
          <w:rFonts w:ascii="Times New Roman" w:hAnsi="Times New Roman"/>
          <w:sz w:val="24"/>
          <w:szCs w:val="24"/>
        </w:rPr>
        <w:lastRenderedPageBreak/>
        <w:t>HU</w:t>
      </w:r>
      <w:r w:rsidR="005A241F">
        <w:rPr>
          <w:rFonts w:ascii="Times New Roman" w:hAnsi="Times New Roman"/>
          <w:sz w:val="24"/>
          <w:szCs w:val="24"/>
        </w:rPr>
        <w:t xml:space="preserve">D, however, </w:t>
      </w:r>
      <w:r>
        <w:rPr>
          <w:rFonts w:ascii="Times New Roman" w:hAnsi="Times New Roman"/>
          <w:sz w:val="24"/>
          <w:szCs w:val="24"/>
        </w:rPr>
        <w:t>has failed to fully and properly implement these reforms, effectively leaving manufactured homes as second-class “trailers” for purposes of federal regulation, financing, zoning, placement</w:t>
      </w:r>
      <w:r w:rsidR="00450117">
        <w:rPr>
          <w:rFonts w:ascii="Times New Roman" w:hAnsi="Times New Roman"/>
          <w:sz w:val="24"/>
          <w:szCs w:val="24"/>
        </w:rPr>
        <w:t>, insurance and other purposes --</w:t>
      </w:r>
      <w:r w:rsidR="00BF7B0B">
        <w:rPr>
          <w:rFonts w:ascii="Times New Roman" w:hAnsi="Times New Roman"/>
          <w:sz w:val="24"/>
          <w:szCs w:val="24"/>
        </w:rPr>
        <w:t xml:space="preserve"> </w:t>
      </w:r>
      <w:r>
        <w:rPr>
          <w:rFonts w:ascii="Times New Roman" w:hAnsi="Times New Roman"/>
          <w:sz w:val="24"/>
          <w:szCs w:val="24"/>
        </w:rPr>
        <w:t xml:space="preserve">subject to overt and specific forms of discrimination that have undermined the availability of affordable manufactured homes and the ability of lower and moderate-income consumers to purchase and own a home that they can truly afford. </w:t>
      </w:r>
      <w:r w:rsidR="00450117">
        <w:rPr>
          <w:rFonts w:ascii="Times New Roman" w:hAnsi="Times New Roman"/>
          <w:sz w:val="24"/>
          <w:szCs w:val="24"/>
        </w:rPr>
        <w:t xml:space="preserve">The HUD manufactured housing program, </w:t>
      </w:r>
      <w:r w:rsidR="00E97D22">
        <w:rPr>
          <w:rFonts w:ascii="Times New Roman" w:hAnsi="Times New Roman"/>
          <w:sz w:val="24"/>
          <w:szCs w:val="24"/>
        </w:rPr>
        <w:t>therefore</w:t>
      </w:r>
      <w:r w:rsidR="00450117">
        <w:rPr>
          <w:rFonts w:ascii="Times New Roman" w:hAnsi="Times New Roman"/>
          <w:sz w:val="24"/>
          <w:szCs w:val="24"/>
        </w:rPr>
        <w:t xml:space="preserve">, </w:t>
      </w:r>
      <w:r w:rsidR="00450117" w:rsidRPr="008D26A1">
        <w:rPr>
          <w:rFonts w:ascii="Times New Roman" w:hAnsi="Times New Roman"/>
          <w:sz w:val="24"/>
          <w:szCs w:val="24"/>
          <w:u w:val="single"/>
        </w:rPr>
        <w:t>as established by law</w:t>
      </w:r>
      <w:r w:rsidR="00450117">
        <w:rPr>
          <w:rFonts w:ascii="Times New Roman" w:hAnsi="Times New Roman"/>
          <w:sz w:val="24"/>
          <w:szCs w:val="24"/>
        </w:rPr>
        <w:t xml:space="preserve">, is well-conceived and absolutely necessary.  It is in the </w:t>
      </w:r>
      <w:r w:rsidR="00450117" w:rsidRPr="009637FD">
        <w:rPr>
          <w:rFonts w:ascii="Times New Roman" w:hAnsi="Times New Roman"/>
          <w:sz w:val="24"/>
          <w:szCs w:val="24"/>
          <w:u w:val="single"/>
        </w:rPr>
        <w:t>implementation</w:t>
      </w:r>
      <w:r w:rsidR="00BE0FE0">
        <w:rPr>
          <w:rFonts w:ascii="Times New Roman" w:hAnsi="Times New Roman"/>
          <w:sz w:val="24"/>
          <w:szCs w:val="24"/>
        </w:rPr>
        <w:t xml:space="preserve"> of the</w:t>
      </w:r>
      <w:r w:rsidR="00450117">
        <w:rPr>
          <w:rFonts w:ascii="Times New Roman" w:hAnsi="Times New Roman"/>
          <w:sz w:val="24"/>
          <w:szCs w:val="24"/>
        </w:rPr>
        <w:t xml:space="preserve"> laws enacted by Congress that HUD and the HUD program have failed. </w:t>
      </w:r>
      <w:r w:rsidR="00450117" w:rsidRPr="00C70EEB">
        <w:rPr>
          <w:rFonts w:ascii="Times New Roman" w:hAnsi="Times New Roman"/>
          <w:sz w:val="24"/>
          <w:szCs w:val="24"/>
          <w:u w:val="single"/>
        </w:rPr>
        <w:t xml:space="preserve">Consequently, and in order to properly implement EO 13777 within the unique context of the federal manufactured housing program, the entire program – and all of its various aspects and practices – must </w:t>
      </w:r>
      <w:r w:rsidR="00C76433" w:rsidRPr="00C70EEB">
        <w:rPr>
          <w:rFonts w:ascii="Times New Roman" w:hAnsi="Times New Roman"/>
          <w:sz w:val="24"/>
          <w:szCs w:val="24"/>
          <w:u w:val="single"/>
        </w:rPr>
        <w:t xml:space="preserve">be reviewed by </w:t>
      </w:r>
      <w:r w:rsidR="00450117" w:rsidRPr="00C70EEB">
        <w:rPr>
          <w:rFonts w:ascii="Times New Roman" w:hAnsi="Times New Roman"/>
          <w:sz w:val="24"/>
          <w:szCs w:val="24"/>
          <w:u w:val="single"/>
        </w:rPr>
        <w:t xml:space="preserve">departmental leadership for compliance </w:t>
      </w:r>
      <w:r w:rsidR="00BE0FE0" w:rsidRPr="00C70EEB">
        <w:rPr>
          <w:rFonts w:ascii="Times New Roman" w:hAnsi="Times New Roman"/>
          <w:sz w:val="24"/>
          <w:szCs w:val="24"/>
          <w:u w:val="single"/>
        </w:rPr>
        <w:t>(</w:t>
      </w:r>
      <w:r w:rsidR="00450117" w:rsidRPr="00C70EEB">
        <w:rPr>
          <w:rFonts w:ascii="Times New Roman" w:hAnsi="Times New Roman"/>
          <w:sz w:val="24"/>
          <w:szCs w:val="24"/>
          <w:u w:val="single"/>
        </w:rPr>
        <w:t>or</w:t>
      </w:r>
      <w:r w:rsidR="00151A4A" w:rsidRPr="00C70EEB">
        <w:rPr>
          <w:rFonts w:ascii="Times New Roman" w:hAnsi="Times New Roman"/>
          <w:sz w:val="24"/>
          <w:szCs w:val="24"/>
          <w:u w:val="single"/>
        </w:rPr>
        <w:t>, more precisely</w:t>
      </w:r>
      <w:r w:rsidR="00BE0FE0" w:rsidRPr="00C70EEB">
        <w:rPr>
          <w:rFonts w:ascii="Times New Roman" w:hAnsi="Times New Roman"/>
          <w:sz w:val="24"/>
          <w:szCs w:val="24"/>
          <w:u w:val="single"/>
        </w:rPr>
        <w:t>,</w:t>
      </w:r>
      <w:r w:rsidR="00450117" w:rsidRPr="00C70EEB">
        <w:rPr>
          <w:rFonts w:ascii="Times New Roman" w:hAnsi="Times New Roman"/>
          <w:sz w:val="24"/>
          <w:szCs w:val="24"/>
          <w:u w:val="single"/>
        </w:rPr>
        <w:t xml:space="preserve"> non-compliance</w:t>
      </w:r>
      <w:r w:rsidR="00BE0FE0" w:rsidRPr="00C70EEB">
        <w:rPr>
          <w:rFonts w:ascii="Times New Roman" w:hAnsi="Times New Roman"/>
          <w:sz w:val="24"/>
          <w:szCs w:val="24"/>
          <w:u w:val="single"/>
        </w:rPr>
        <w:t>)</w:t>
      </w:r>
      <w:r w:rsidR="00450117" w:rsidRPr="00C70EEB">
        <w:rPr>
          <w:rFonts w:ascii="Times New Roman" w:hAnsi="Times New Roman"/>
          <w:sz w:val="24"/>
          <w:szCs w:val="24"/>
          <w:u w:val="single"/>
        </w:rPr>
        <w:t xml:space="preserve"> with the 2000 reform law</w:t>
      </w:r>
      <w:r w:rsidR="00BE0FE0" w:rsidRPr="00C70EEB">
        <w:rPr>
          <w:rFonts w:ascii="Times New Roman" w:hAnsi="Times New Roman"/>
          <w:sz w:val="24"/>
          <w:szCs w:val="24"/>
          <w:u w:val="single"/>
        </w:rPr>
        <w:t>,</w:t>
      </w:r>
      <w:r w:rsidR="00450117" w:rsidRPr="00C70EEB">
        <w:rPr>
          <w:rFonts w:ascii="Times New Roman" w:hAnsi="Times New Roman"/>
          <w:sz w:val="24"/>
          <w:szCs w:val="24"/>
          <w:u w:val="single"/>
        </w:rPr>
        <w:t xml:space="preserve"> as well as the regulatory reform objectives and policies enunciated in EO </w:t>
      </w:r>
      <w:r w:rsidR="00BD58E9">
        <w:rPr>
          <w:rFonts w:ascii="Times New Roman" w:hAnsi="Times New Roman"/>
          <w:sz w:val="24"/>
          <w:szCs w:val="24"/>
          <w:u w:val="single"/>
        </w:rPr>
        <w:t xml:space="preserve">13777 </w:t>
      </w:r>
      <w:r w:rsidR="00450117" w:rsidRPr="00C70EEB">
        <w:rPr>
          <w:rFonts w:ascii="Times New Roman" w:hAnsi="Times New Roman"/>
          <w:sz w:val="24"/>
          <w:szCs w:val="24"/>
          <w:u w:val="single"/>
        </w:rPr>
        <w:t>itself.</w:t>
      </w:r>
      <w:r w:rsidR="00450117" w:rsidRPr="00C70EEB">
        <w:rPr>
          <w:rFonts w:ascii="Times New Roman" w:hAnsi="Times New Roman"/>
          <w:i/>
          <w:sz w:val="24"/>
          <w:szCs w:val="24"/>
        </w:rPr>
        <w:t xml:space="preserve"> </w:t>
      </w:r>
    </w:p>
    <w:p w:rsidR="00450117" w:rsidRPr="00D26380" w:rsidRDefault="00C76433" w:rsidP="005A241F">
      <w:pPr>
        <w:pStyle w:val="NoSpacing"/>
        <w:jc w:val="both"/>
        <w:rPr>
          <w:rFonts w:ascii="Times New Roman" w:hAnsi="Times New Roman" w:cs="Times New Roman"/>
          <w:sz w:val="24"/>
          <w:szCs w:val="24"/>
        </w:rPr>
      </w:pPr>
      <w:r>
        <w:rPr>
          <w:rFonts w:ascii="Times New Roman" w:hAnsi="Times New Roman" w:cs="Times New Roman"/>
          <w:sz w:val="24"/>
          <w:szCs w:val="24"/>
        </w:rPr>
        <w:tab/>
        <w:t>MHARR sub</w:t>
      </w:r>
      <w:r w:rsidR="00C70EEB">
        <w:rPr>
          <w:rFonts w:ascii="Times New Roman" w:hAnsi="Times New Roman" w:cs="Times New Roman"/>
          <w:sz w:val="24"/>
          <w:szCs w:val="24"/>
        </w:rPr>
        <w:t>mits</w:t>
      </w:r>
      <w:r>
        <w:rPr>
          <w:rFonts w:ascii="Times New Roman" w:hAnsi="Times New Roman" w:cs="Times New Roman"/>
          <w:sz w:val="24"/>
          <w:szCs w:val="24"/>
        </w:rPr>
        <w:t xml:space="preserve"> that any objective, </w:t>
      </w:r>
      <w:r w:rsidRPr="00C76433">
        <w:rPr>
          <w:rFonts w:ascii="Times New Roman" w:hAnsi="Times New Roman" w:cs="Times New Roman"/>
          <w:sz w:val="24"/>
          <w:szCs w:val="24"/>
          <w:u w:val="single"/>
        </w:rPr>
        <w:t>evidence-based</w:t>
      </w:r>
      <w:r>
        <w:rPr>
          <w:rFonts w:ascii="Times New Roman" w:hAnsi="Times New Roman" w:cs="Times New Roman"/>
          <w:sz w:val="24"/>
          <w:szCs w:val="24"/>
        </w:rPr>
        <w:t xml:space="preserve"> review of the federal manufactured housing program </w:t>
      </w:r>
      <w:r w:rsidR="00CD27C8">
        <w:rPr>
          <w:rFonts w:ascii="Times New Roman" w:hAnsi="Times New Roman" w:cs="Times New Roman"/>
          <w:sz w:val="24"/>
          <w:szCs w:val="24"/>
        </w:rPr>
        <w:t xml:space="preserve">and program regulations </w:t>
      </w:r>
      <w:r>
        <w:rPr>
          <w:rFonts w:ascii="Times New Roman" w:hAnsi="Times New Roman" w:cs="Times New Roman"/>
          <w:sz w:val="24"/>
          <w:szCs w:val="24"/>
        </w:rPr>
        <w:t>for the period following the adoption of the 2000 reform law (and especially for the period since 2014, when the current program administrator</w:t>
      </w:r>
      <w:r w:rsidR="004C4CF0">
        <w:rPr>
          <w:rFonts w:ascii="Times New Roman" w:hAnsi="Times New Roman" w:cs="Times New Roman"/>
          <w:sz w:val="24"/>
          <w:szCs w:val="24"/>
        </w:rPr>
        <w:t>, an outsider, “parachuted</w:t>
      </w:r>
      <w:r w:rsidR="00AE4665">
        <w:rPr>
          <w:rFonts w:ascii="Times New Roman" w:hAnsi="Times New Roman" w:cs="Times New Roman"/>
          <w:sz w:val="24"/>
          <w:szCs w:val="24"/>
        </w:rPr>
        <w:t>”</w:t>
      </w:r>
      <w:r w:rsidR="004C4CF0">
        <w:rPr>
          <w:rFonts w:ascii="Times New Roman" w:hAnsi="Times New Roman" w:cs="Times New Roman"/>
          <w:sz w:val="24"/>
          <w:szCs w:val="24"/>
        </w:rPr>
        <w:t xml:space="preserve"> into the program on a career basis</w:t>
      </w:r>
      <w:r>
        <w:rPr>
          <w:rFonts w:ascii="Times New Roman" w:hAnsi="Times New Roman" w:cs="Times New Roman"/>
          <w:sz w:val="24"/>
          <w:szCs w:val="24"/>
        </w:rPr>
        <w:t xml:space="preserve"> in violation of that law), would find that: (1) while the industry, has succeeded in achieving a level of quality, durability and safety (at an inherently affordable price point) that meets and, in fact </w:t>
      </w:r>
      <w:r w:rsidRPr="00D26380">
        <w:rPr>
          <w:rFonts w:ascii="Times New Roman" w:hAnsi="Times New Roman" w:cs="Times New Roman"/>
          <w:sz w:val="24"/>
          <w:szCs w:val="24"/>
          <w:u w:val="single"/>
        </w:rPr>
        <w:t>exceeds</w:t>
      </w:r>
      <w:r>
        <w:rPr>
          <w:rFonts w:ascii="Times New Roman" w:hAnsi="Times New Roman" w:cs="Times New Roman"/>
          <w:sz w:val="24"/>
          <w:szCs w:val="24"/>
        </w:rPr>
        <w:t xml:space="preserve"> the substantive </w:t>
      </w:r>
      <w:r w:rsidR="0000133A">
        <w:rPr>
          <w:rFonts w:ascii="Times New Roman" w:hAnsi="Times New Roman" w:cs="Times New Roman"/>
          <w:sz w:val="24"/>
          <w:szCs w:val="24"/>
        </w:rPr>
        <w:t>statutory benchmark</w:t>
      </w:r>
      <w:r>
        <w:rPr>
          <w:rFonts w:ascii="Times New Roman" w:hAnsi="Times New Roman" w:cs="Times New Roman"/>
          <w:sz w:val="24"/>
          <w:szCs w:val="24"/>
        </w:rPr>
        <w:t xml:space="preserve"> established by </w:t>
      </w:r>
      <w:r w:rsidR="00D26380">
        <w:rPr>
          <w:rFonts w:ascii="Times New Roman" w:hAnsi="Times New Roman" w:cs="Times New Roman"/>
          <w:sz w:val="24"/>
          <w:szCs w:val="24"/>
        </w:rPr>
        <w:t>Congress,</w:t>
      </w:r>
      <w:r w:rsidR="00D26380">
        <w:rPr>
          <w:rStyle w:val="FootnoteReference"/>
          <w:rFonts w:ascii="Times New Roman" w:hAnsi="Times New Roman" w:cs="Times New Roman"/>
          <w:sz w:val="24"/>
          <w:szCs w:val="24"/>
        </w:rPr>
        <w:footnoteReference w:id="7"/>
      </w:r>
      <w:r w:rsidR="00D26380">
        <w:rPr>
          <w:rFonts w:ascii="Times New Roman" w:hAnsi="Times New Roman" w:cs="Times New Roman"/>
          <w:sz w:val="24"/>
          <w:szCs w:val="24"/>
        </w:rPr>
        <w:t xml:space="preserve"> resulting in </w:t>
      </w:r>
      <w:r w:rsidR="00D26380">
        <w:rPr>
          <w:rFonts w:ascii="Times New Roman" w:hAnsi="Times New Roman" w:cs="Times New Roman"/>
          <w:sz w:val="24"/>
          <w:szCs w:val="24"/>
          <w:u w:val="single"/>
        </w:rPr>
        <w:t>de</w:t>
      </w:r>
      <w:r w:rsidR="00D26380">
        <w:rPr>
          <w:rFonts w:ascii="Times New Roman" w:hAnsi="Times New Roman" w:cs="Times New Roman"/>
          <w:sz w:val="24"/>
          <w:szCs w:val="24"/>
        </w:rPr>
        <w:t xml:space="preserve"> </w:t>
      </w:r>
      <w:r w:rsidR="00D26380">
        <w:rPr>
          <w:rFonts w:ascii="Times New Roman" w:hAnsi="Times New Roman" w:cs="Times New Roman"/>
          <w:sz w:val="24"/>
          <w:szCs w:val="24"/>
          <w:u w:val="single"/>
        </w:rPr>
        <w:t>minimus</w:t>
      </w:r>
      <w:r w:rsidR="00D26380">
        <w:rPr>
          <w:rFonts w:ascii="Times New Roman" w:hAnsi="Times New Roman" w:cs="Times New Roman"/>
          <w:sz w:val="24"/>
          <w:szCs w:val="24"/>
        </w:rPr>
        <w:t xml:space="preserve"> levels </w:t>
      </w:r>
      <w:r w:rsidR="00C70EEB">
        <w:rPr>
          <w:rFonts w:ascii="Times New Roman" w:hAnsi="Times New Roman" w:cs="Times New Roman"/>
          <w:sz w:val="24"/>
          <w:szCs w:val="24"/>
        </w:rPr>
        <w:t xml:space="preserve">of consumer complaints referred </w:t>
      </w:r>
      <w:r w:rsidR="00D26380">
        <w:rPr>
          <w:rFonts w:ascii="Times New Roman" w:hAnsi="Times New Roman" w:cs="Times New Roman"/>
          <w:sz w:val="24"/>
          <w:szCs w:val="24"/>
        </w:rPr>
        <w:t>to the federal dispute resolution program established under the 2000 reform law;</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(2)</w:t>
      </w:r>
      <w:r w:rsidR="00D26380">
        <w:rPr>
          <w:rFonts w:ascii="Times New Roman" w:hAnsi="Times New Roman" w:cs="Times New Roman"/>
          <w:sz w:val="24"/>
          <w:szCs w:val="24"/>
        </w:rPr>
        <w:t xml:space="preserve"> HUD </w:t>
      </w:r>
      <w:r w:rsidR="00AE4665">
        <w:rPr>
          <w:rFonts w:ascii="Times New Roman" w:hAnsi="Times New Roman" w:cs="Times New Roman"/>
          <w:sz w:val="24"/>
          <w:szCs w:val="24"/>
        </w:rPr>
        <w:t xml:space="preserve">– directly and via a 40-year, revenue-driven, “make-work” “monitoring” contractor, </w:t>
      </w:r>
      <w:r w:rsidR="00D26380">
        <w:rPr>
          <w:rFonts w:ascii="Times New Roman" w:hAnsi="Times New Roman" w:cs="Times New Roman"/>
          <w:sz w:val="24"/>
          <w:szCs w:val="24"/>
        </w:rPr>
        <w:t xml:space="preserve">continues to expand the scope, extent, intrusiveness and cost of federal regulation, needlessly increasing regulatory compliance burdens and related costs ultimately paid by consumers; (3) as it </w:t>
      </w:r>
      <w:r w:rsidR="0000133A">
        <w:rPr>
          <w:rFonts w:ascii="Times New Roman" w:hAnsi="Times New Roman" w:cs="Times New Roman"/>
          <w:sz w:val="24"/>
          <w:szCs w:val="24"/>
        </w:rPr>
        <w:t>persists</w:t>
      </w:r>
      <w:r w:rsidR="00D26380">
        <w:rPr>
          <w:rFonts w:ascii="Times New Roman" w:hAnsi="Times New Roman" w:cs="Times New Roman"/>
          <w:sz w:val="24"/>
          <w:szCs w:val="24"/>
        </w:rPr>
        <w:t xml:space="preserve"> </w:t>
      </w:r>
      <w:r w:rsidR="0000133A">
        <w:rPr>
          <w:rFonts w:ascii="Times New Roman" w:hAnsi="Times New Roman" w:cs="Times New Roman"/>
          <w:sz w:val="24"/>
          <w:szCs w:val="24"/>
        </w:rPr>
        <w:t>in</w:t>
      </w:r>
      <w:r w:rsidR="00D26380">
        <w:rPr>
          <w:rFonts w:ascii="Times New Roman" w:hAnsi="Times New Roman" w:cs="Times New Roman"/>
          <w:sz w:val="24"/>
          <w:szCs w:val="24"/>
        </w:rPr>
        <w:t xml:space="preserve"> treat</w:t>
      </w:r>
      <w:r w:rsidR="0000133A">
        <w:rPr>
          <w:rFonts w:ascii="Times New Roman" w:hAnsi="Times New Roman" w:cs="Times New Roman"/>
          <w:sz w:val="24"/>
          <w:szCs w:val="24"/>
        </w:rPr>
        <w:t>ing</w:t>
      </w:r>
      <w:r w:rsidR="00D26380">
        <w:rPr>
          <w:rFonts w:ascii="Times New Roman" w:hAnsi="Times New Roman" w:cs="Times New Roman"/>
          <w:sz w:val="24"/>
          <w:szCs w:val="24"/>
        </w:rPr>
        <w:t xml:space="preserve"> manufactured homes as </w:t>
      </w:r>
      <w:r w:rsidR="00D26380" w:rsidRPr="0000133A">
        <w:rPr>
          <w:rFonts w:ascii="Times New Roman" w:hAnsi="Times New Roman" w:cs="Times New Roman"/>
          <w:sz w:val="24"/>
          <w:szCs w:val="24"/>
          <w:u w:val="single"/>
        </w:rPr>
        <w:t>vehicles</w:t>
      </w:r>
      <w:r w:rsidR="00D26380" w:rsidRPr="0000133A">
        <w:rPr>
          <w:rFonts w:ascii="Times New Roman" w:hAnsi="Times New Roman" w:cs="Times New Roman"/>
          <w:sz w:val="24"/>
          <w:szCs w:val="24"/>
        </w:rPr>
        <w:t xml:space="preserve"> </w:t>
      </w:r>
      <w:r w:rsidR="00D26380">
        <w:rPr>
          <w:rFonts w:ascii="Times New Roman" w:hAnsi="Times New Roman" w:cs="Times New Roman"/>
          <w:sz w:val="24"/>
          <w:szCs w:val="24"/>
        </w:rPr>
        <w:t xml:space="preserve">– in violation of the 2000 reform law – by prioritizing, structuring and organizing </w:t>
      </w:r>
      <w:r w:rsidR="00533F10">
        <w:rPr>
          <w:rFonts w:ascii="Times New Roman" w:hAnsi="Times New Roman" w:cs="Times New Roman"/>
          <w:sz w:val="24"/>
          <w:szCs w:val="24"/>
        </w:rPr>
        <w:t>the vast majority of</w:t>
      </w:r>
      <w:r w:rsidR="00D26380">
        <w:rPr>
          <w:rFonts w:ascii="Times New Roman" w:hAnsi="Times New Roman" w:cs="Times New Roman"/>
          <w:sz w:val="24"/>
          <w:szCs w:val="24"/>
        </w:rPr>
        <w:t xml:space="preserve"> program activity </w:t>
      </w:r>
      <w:r w:rsidR="0022035C">
        <w:rPr>
          <w:rFonts w:ascii="Times New Roman" w:hAnsi="Times New Roman" w:cs="Times New Roman"/>
          <w:sz w:val="24"/>
          <w:szCs w:val="24"/>
        </w:rPr>
        <w:t xml:space="preserve">(again, with its 40-year, revenue-driven, “make-work” “program “monitoring” contractor) </w:t>
      </w:r>
      <w:r w:rsidR="00D26380">
        <w:rPr>
          <w:rFonts w:ascii="Times New Roman" w:hAnsi="Times New Roman" w:cs="Times New Roman"/>
          <w:sz w:val="24"/>
          <w:szCs w:val="24"/>
        </w:rPr>
        <w:t xml:space="preserve">around the </w:t>
      </w:r>
      <w:r w:rsidR="00D26380">
        <w:rPr>
          <w:rFonts w:ascii="Times New Roman" w:hAnsi="Times New Roman" w:cs="Times New Roman"/>
          <w:sz w:val="24"/>
          <w:szCs w:val="24"/>
          <w:u w:val="single"/>
        </w:rPr>
        <w:t>de</w:t>
      </w:r>
      <w:r w:rsidR="00D26380">
        <w:rPr>
          <w:rFonts w:ascii="Times New Roman" w:hAnsi="Times New Roman" w:cs="Times New Roman"/>
          <w:sz w:val="24"/>
          <w:szCs w:val="24"/>
        </w:rPr>
        <w:t xml:space="preserve"> </w:t>
      </w:r>
      <w:r w:rsidR="00D26380">
        <w:rPr>
          <w:rFonts w:ascii="Times New Roman" w:hAnsi="Times New Roman" w:cs="Times New Roman"/>
          <w:sz w:val="24"/>
          <w:szCs w:val="24"/>
          <w:u w:val="single"/>
        </w:rPr>
        <w:t>facto</w:t>
      </w:r>
      <w:r w:rsidR="00D26380">
        <w:rPr>
          <w:rFonts w:ascii="Times New Roman" w:hAnsi="Times New Roman" w:cs="Times New Roman"/>
          <w:sz w:val="24"/>
          <w:szCs w:val="24"/>
        </w:rPr>
        <w:t xml:space="preserve"> “recall” elements of </w:t>
      </w:r>
      <w:r w:rsidR="0000133A">
        <w:rPr>
          <w:rFonts w:ascii="Times New Roman" w:hAnsi="Times New Roman" w:cs="Times New Roman"/>
          <w:sz w:val="24"/>
          <w:szCs w:val="24"/>
        </w:rPr>
        <w:t>its Procedural and Enforcement Regulations</w:t>
      </w:r>
      <w:r w:rsidR="00533F10">
        <w:rPr>
          <w:rFonts w:ascii="Times New Roman" w:hAnsi="Times New Roman" w:cs="Times New Roman"/>
          <w:sz w:val="24"/>
          <w:szCs w:val="24"/>
        </w:rPr>
        <w:t xml:space="preserve"> (24 C.F.R. 3282</w:t>
      </w:r>
      <w:r w:rsidR="00C70EEB">
        <w:rPr>
          <w:rFonts w:ascii="Times New Roman" w:hAnsi="Times New Roman" w:cs="Times New Roman"/>
          <w:sz w:val="24"/>
          <w:szCs w:val="24"/>
        </w:rPr>
        <w:t xml:space="preserve">.401, </w:t>
      </w:r>
      <w:r w:rsidR="00C70EEB">
        <w:rPr>
          <w:rFonts w:ascii="Times New Roman" w:hAnsi="Times New Roman" w:cs="Times New Roman"/>
          <w:sz w:val="24"/>
          <w:szCs w:val="24"/>
          <w:u w:val="single"/>
        </w:rPr>
        <w:t>et</w:t>
      </w:r>
      <w:r w:rsidR="00C70EEB">
        <w:rPr>
          <w:rFonts w:ascii="Times New Roman" w:hAnsi="Times New Roman" w:cs="Times New Roman"/>
          <w:sz w:val="24"/>
          <w:szCs w:val="24"/>
        </w:rPr>
        <w:t xml:space="preserve"> </w:t>
      </w:r>
      <w:r w:rsidR="00C70EEB">
        <w:rPr>
          <w:rFonts w:ascii="Times New Roman" w:hAnsi="Times New Roman" w:cs="Times New Roman"/>
          <w:sz w:val="24"/>
          <w:szCs w:val="24"/>
          <w:u w:val="single"/>
        </w:rPr>
        <w:t>seq</w:t>
      </w:r>
      <w:r w:rsidR="00C70EEB">
        <w:rPr>
          <w:rFonts w:ascii="Times New Roman" w:hAnsi="Times New Roman" w:cs="Times New Roman"/>
          <w:sz w:val="24"/>
          <w:szCs w:val="24"/>
        </w:rPr>
        <w:t>.</w:t>
      </w:r>
      <w:r w:rsidR="00533F10">
        <w:rPr>
          <w:rFonts w:ascii="Times New Roman" w:hAnsi="Times New Roman" w:cs="Times New Roman"/>
          <w:sz w:val="24"/>
          <w:szCs w:val="24"/>
        </w:rPr>
        <w:t>)</w:t>
      </w:r>
      <w:r w:rsidR="0000133A">
        <w:rPr>
          <w:rFonts w:ascii="Times New Roman" w:hAnsi="Times New Roman" w:cs="Times New Roman"/>
          <w:sz w:val="24"/>
          <w:szCs w:val="24"/>
        </w:rPr>
        <w:t xml:space="preserve"> (and successive “interpretations,” “guidance documents,” checklists and other pseudo-regulatory materials developed</w:t>
      </w:r>
      <w:r w:rsidR="0022035C">
        <w:rPr>
          <w:rFonts w:ascii="Times New Roman" w:hAnsi="Times New Roman" w:cs="Times New Roman"/>
          <w:sz w:val="24"/>
          <w:szCs w:val="24"/>
        </w:rPr>
        <w:t>, in substantial part</w:t>
      </w:r>
      <w:r w:rsidR="0000133A">
        <w:rPr>
          <w:rFonts w:ascii="Times New Roman" w:hAnsi="Times New Roman" w:cs="Times New Roman"/>
          <w:sz w:val="24"/>
          <w:szCs w:val="24"/>
        </w:rPr>
        <w:t xml:space="preserve"> by its revenue-driven “monitoring” contractor), rather than “facilitating” the availability of affordable manufactured housing and its acceptance within HUD as mandated by Congress</w:t>
      </w:r>
      <w:r w:rsidR="00C70EEB">
        <w:rPr>
          <w:rFonts w:ascii="Times New Roman" w:hAnsi="Times New Roman" w:cs="Times New Roman"/>
          <w:sz w:val="24"/>
          <w:szCs w:val="24"/>
        </w:rPr>
        <w:t xml:space="preserve"> in the 2000 reform law</w:t>
      </w:r>
      <w:r w:rsidR="0000133A">
        <w:rPr>
          <w:rFonts w:ascii="Times New Roman" w:hAnsi="Times New Roman" w:cs="Times New Roman"/>
          <w:sz w:val="24"/>
          <w:szCs w:val="24"/>
        </w:rPr>
        <w:t xml:space="preserve">. </w:t>
      </w:r>
      <w:r w:rsidR="00D26380">
        <w:rPr>
          <w:rFonts w:ascii="Times New Roman" w:hAnsi="Times New Roman" w:cs="Times New Roman"/>
          <w:sz w:val="24"/>
          <w:szCs w:val="24"/>
        </w:rPr>
        <w:t xml:space="preserve"> </w:t>
      </w:r>
    </w:p>
    <w:p w:rsidR="00616793" w:rsidRDefault="00616793" w:rsidP="005A241F">
      <w:pPr>
        <w:pStyle w:val="NoSpacing"/>
        <w:jc w:val="both"/>
        <w:rPr>
          <w:rFonts w:ascii="Times New Roman" w:hAnsi="Times New Roman" w:cs="Times New Roman"/>
          <w:sz w:val="24"/>
          <w:szCs w:val="24"/>
        </w:rPr>
      </w:pPr>
    </w:p>
    <w:p w:rsidR="00616793" w:rsidRDefault="0000133A" w:rsidP="005A241F">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Put differently, the vast bulk of the existing regulatory apparatus of the HUD manufactured housing program – focusing on the </w:t>
      </w:r>
      <w:r w:rsidR="00737DB0">
        <w:rPr>
          <w:rFonts w:ascii="Times New Roman" w:hAnsi="Times New Roman" w:cs="Times New Roman"/>
          <w:sz w:val="24"/>
          <w:szCs w:val="24"/>
        </w:rPr>
        <w:t xml:space="preserve">vehicle-like </w:t>
      </w:r>
      <w:r>
        <w:rPr>
          <w:rFonts w:ascii="Times New Roman" w:hAnsi="Times New Roman" w:cs="Times New Roman"/>
          <w:sz w:val="24"/>
          <w:szCs w:val="24"/>
        </w:rPr>
        <w:t xml:space="preserve">“recall” of </w:t>
      </w:r>
      <w:r w:rsidR="00737DB0">
        <w:rPr>
          <w:rFonts w:ascii="Times New Roman" w:hAnsi="Times New Roman" w:cs="Times New Roman"/>
          <w:sz w:val="24"/>
          <w:szCs w:val="24"/>
        </w:rPr>
        <w:t xml:space="preserve">manufactured homes – despite the existence, following the enactment of the 2000 reform law, of an </w:t>
      </w:r>
      <w:r w:rsidR="00737DB0" w:rsidRPr="00C70EEB">
        <w:rPr>
          <w:rFonts w:ascii="Times New Roman" w:hAnsi="Times New Roman" w:cs="Times New Roman"/>
          <w:sz w:val="24"/>
          <w:szCs w:val="24"/>
          <w:u w:val="single"/>
        </w:rPr>
        <w:t>integrated</w:t>
      </w:r>
      <w:r w:rsidR="00737DB0">
        <w:rPr>
          <w:rFonts w:ascii="Times New Roman" w:hAnsi="Times New Roman" w:cs="Times New Roman"/>
          <w:sz w:val="24"/>
          <w:szCs w:val="24"/>
        </w:rPr>
        <w:t xml:space="preserve"> </w:t>
      </w:r>
      <w:r w:rsidR="005B6EA7">
        <w:rPr>
          <w:rFonts w:ascii="Times New Roman" w:hAnsi="Times New Roman" w:cs="Times New Roman"/>
          <w:sz w:val="24"/>
          <w:szCs w:val="24"/>
        </w:rPr>
        <w:t xml:space="preserve">consumer protection </w:t>
      </w:r>
      <w:r w:rsidR="005B6EA7">
        <w:rPr>
          <w:rFonts w:ascii="Times New Roman" w:hAnsi="Times New Roman" w:cs="Times New Roman"/>
          <w:sz w:val="24"/>
          <w:szCs w:val="24"/>
        </w:rPr>
        <w:lastRenderedPageBreak/>
        <w:t>system t</w:t>
      </w:r>
      <w:r w:rsidR="00737DB0">
        <w:rPr>
          <w:rFonts w:ascii="Times New Roman" w:hAnsi="Times New Roman" w:cs="Times New Roman"/>
          <w:sz w:val="24"/>
          <w:szCs w:val="24"/>
        </w:rPr>
        <w:t>h</w:t>
      </w:r>
      <w:r w:rsidR="005B6EA7">
        <w:rPr>
          <w:rFonts w:ascii="Times New Roman" w:hAnsi="Times New Roman" w:cs="Times New Roman"/>
          <w:sz w:val="24"/>
          <w:szCs w:val="24"/>
        </w:rPr>
        <w:t xml:space="preserve">at </w:t>
      </w:r>
      <w:r w:rsidR="00BE0FE0">
        <w:rPr>
          <w:rFonts w:ascii="Times New Roman" w:hAnsi="Times New Roman" w:cs="Times New Roman"/>
          <w:sz w:val="24"/>
          <w:szCs w:val="24"/>
        </w:rPr>
        <w:t>addresses and resolves nearly</w:t>
      </w:r>
      <w:r w:rsidR="00737DB0">
        <w:rPr>
          <w:rFonts w:ascii="Times New Roman" w:hAnsi="Times New Roman" w:cs="Times New Roman"/>
          <w:sz w:val="24"/>
          <w:szCs w:val="24"/>
        </w:rPr>
        <w:t xml:space="preserve"> </w:t>
      </w:r>
      <w:r w:rsidR="00737DB0" w:rsidRPr="005B6EA7">
        <w:rPr>
          <w:rFonts w:ascii="Times New Roman" w:hAnsi="Times New Roman" w:cs="Times New Roman"/>
          <w:sz w:val="24"/>
          <w:szCs w:val="24"/>
          <w:u w:val="single"/>
        </w:rPr>
        <w:t>all</w:t>
      </w:r>
      <w:r w:rsidR="00737DB0">
        <w:rPr>
          <w:rFonts w:ascii="Times New Roman" w:hAnsi="Times New Roman" w:cs="Times New Roman"/>
          <w:sz w:val="24"/>
          <w:szCs w:val="24"/>
        </w:rPr>
        <w:t xml:space="preserve"> consumer issues within the first year after the installation of the home</w:t>
      </w:r>
      <w:r w:rsidR="005B6EA7">
        <w:rPr>
          <w:rFonts w:ascii="Times New Roman" w:hAnsi="Times New Roman" w:cs="Times New Roman"/>
          <w:sz w:val="24"/>
          <w:szCs w:val="24"/>
        </w:rPr>
        <w:t xml:space="preserve">, is a costly, wasteful, unnecessary and, ultimately, unlawful relic of a bygone era that: (1) </w:t>
      </w:r>
      <w:r w:rsidR="00E6405B">
        <w:rPr>
          <w:rFonts w:ascii="Times New Roman" w:hAnsi="Times New Roman" w:cs="Times New Roman"/>
          <w:sz w:val="24"/>
          <w:szCs w:val="24"/>
        </w:rPr>
        <w:t>needlessly discriminates against manufactured homes, manufactured homebuyers</w:t>
      </w:r>
      <w:r w:rsidR="00533F10">
        <w:rPr>
          <w:rFonts w:ascii="Times New Roman" w:hAnsi="Times New Roman" w:cs="Times New Roman"/>
          <w:sz w:val="24"/>
          <w:szCs w:val="24"/>
        </w:rPr>
        <w:t>,</w:t>
      </w:r>
      <w:r w:rsidR="00E6405B">
        <w:rPr>
          <w:rFonts w:ascii="Times New Roman" w:hAnsi="Times New Roman" w:cs="Times New Roman"/>
          <w:sz w:val="24"/>
          <w:szCs w:val="24"/>
        </w:rPr>
        <w:t xml:space="preserve"> </w:t>
      </w:r>
      <w:r w:rsidR="002D36EA">
        <w:rPr>
          <w:rFonts w:ascii="Times New Roman" w:hAnsi="Times New Roman" w:cs="Times New Roman"/>
          <w:sz w:val="24"/>
          <w:szCs w:val="24"/>
        </w:rPr>
        <w:t xml:space="preserve">would-be manufactured homebuyers </w:t>
      </w:r>
      <w:r w:rsidR="00E6405B">
        <w:rPr>
          <w:rFonts w:ascii="Times New Roman" w:hAnsi="Times New Roman" w:cs="Times New Roman"/>
          <w:sz w:val="24"/>
          <w:szCs w:val="24"/>
        </w:rPr>
        <w:t xml:space="preserve">and manufactured homeowners; (2) </w:t>
      </w:r>
      <w:r w:rsidR="005B6EA7">
        <w:rPr>
          <w:rFonts w:ascii="Times New Roman" w:hAnsi="Times New Roman" w:cs="Times New Roman"/>
          <w:sz w:val="24"/>
          <w:szCs w:val="24"/>
        </w:rPr>
        <w:t>needlessly increases the cost of manufactured housing; (</w:t>
      </w:r>
      <w:r w:rsidR="00E6405B">
        <w:rPr>
          <w:rFonts w:ascii="Times New Roman" w:hAnsi="Times New Roman" w:cs="Times New Roman"/>
          <w:sz w:val="24"/>
          <w:szCs w:val="24"/>
        </w:rPr>
        <w:t>3</w:t>
      </w:r>
      <w:r w:rsidR="005B6EA7">
        <w:rPr>
          <w:rFonts w:ascii="Times New Roman" w:hAnsi="Times New Roman" w:cs="Times New Roman"/>
          <w:sz w:val="24"/>
          <w:szCs w:val="24"/>
        </w:rPr>
        <w:t>) needlessly excludes millions of Americans from the American Dream of home ownership;</w:t>
      </w:r>
      <w:r w:rsidR="005B6EA7">
        <w:rPr>
          <w:rStyle w:val="FootnoteReference"/>
          <w:rFonts w:ascii="Times New Roman" w:hAnsi="Times New Roman" w:cs="Times New Roman"/>
          <w:sz w:val="24"/>
          <w:szCs w:val="24"/>
        </w:rPr>
        <w:footnoteReference w:id="9"/>
      </w:r>
      <w:r w:rsidR="005B6EA7">
        <w:rPr>
          <w:rFonts w:ascii="Times New Roman" w:hAnsi="Times New Roman" w:cs="Times New Roman"/>
          <w:sz w:val="24"/>
          <w:szCs w:val="24"/>
        </w:rPr>
        <w:t xml:space="preserve"> (</w:t>
      </w:r>
      <w:r w:rsidR="00E6405B">
        <w:rPr>
          <w:rFonts w:ascii="Times New Roman" w:hAnsi="Times New Roman" w:cs="Times New Roman"/>
          <w:sz w:val="24"/>
          <w:szCs w:val="24"/>
        </w:rPr>
        <w:t>4</w:t>
      </w:r>
      <w:r w:rsidR="005B6EA7">
        <w:rPr>
          <w:rFonts w:ascii="Times New Roman" w:hAnsi="Times New Roman" w:cs="Times New Roman"/>
          <w:sz w:val="24"/>
          <w:szCs w:val="24"/>
        </w:rPr>
        <w:t>) needlessly constrains and limits the availability of affordable manufactured housing for American families in direct violation of the 2000 reform law; (</w:t>
      </w:r>
      <w:r w:rsidR="00E6405B">
        <w:rPr>
          <w:rFonts w:ascii="Times New Roman" w:hAnsi="Times New Roman" w:cs="Times New Roman"/>
          <w:sz w:val="24"/>
          <w:szCs w:val="24"/>
        </w:rPr>
        <w:t>5</w:t>
      </w:r>
      <w:r w:rsidR="005B6EA7">
        <w:rPr>
          <w:rFonts w:ascii="Times New Roman" w:hAnsi="Times New Roman" w:cs="Times New Roman"/>
          <w:sz w:val="24"/>
          <w:szCs w:val="24"/>
        </w:rPr>
        <w:t>) needlessly eliminates jobs or inhibits job creation within an entirely domestic manufacturing industry; and (</w:t>
      </w:r>
      <w:r w:rsidR="00E6405B">
        <w:rPr>
          <w:rFonts w:ascii="Times New Roman" w:hAnsi="Times New Roman" w:cs="Times New Roman"/>
          <w:sz w:val="24"/>
          <w:szCs w:val="24"/>
        </w:rPr>
        <w:t>6</w:t>
      </w:r>
      <w:r w:rsidR="005B6EA7">
        <w:rPr>
          <w:rFonts w:ascii="Times New Roman" w:hAnsi="Times New Roman" w:cs="Times New Roman"/>
          <w:sz w:val="24"/>
          <w:szCs w:val="24"/>
        </w:rPr>
        <w:t xml:space="preserve">) needlessly increases the cost of the manufactured housing program itself. </w:t>
      </w:r>
    </w:p>
    <w:p w:rsidR="00E97D22" w:rsidRDefault="00E97D22" w:rsidP="005A241F">
      <w:pPr>
        <w:pStyle w:val="NoSpacing"/>
        <w:jc w:val="both"/>
        <w:rPr>
          <w:rFonts w:ascii="Times New Roman" w:hAnsi="Times New Roman" w:cs="Times New Roman"/>
          <w:sz w:val="24"/>
          <w:szCs w:val="24"/>
        </w:rPr>
      </w:pPr>
    </w:p>
    <w:p w:rsidR="00050775" w:rsidRPr="00FC2953" w:rsidRDefault="002D36EA" w:rsidP="002D36EA">
      <w:pPr>
        <w:pStyle w:val="NoSpacing"/>
        <w:jc w:val="both"/>
        <w:rPr>
          <w:rFonts w:ascii="Times New Roman" w:hAnsi="Times New Roman" w:cs="Times New Roman"/>
          <w:sz w:val="24"/>
          <w:szCs w:val="24"/>
        </w:rPr>
      </w:pPr>
      <w:r>
        <w:rPr>
          <w:rFonts w:ascii="Times New Roman" w:hAnsi="Times New Roman" w:cs="Times New Roman"/>
          <w:sz w:val="24"/>
          <w:szCs w:val="24"/>
        </w:rPr>
        <w:tab/>
        <w:t>Thus, while the industry</w:t>
      </w:r>
      <w:r w:rsidR="00151A4A">
        <w:rPr>
          <w:rFonts w:ascii="Times New Roman" w:hAnsi="Times New Roman" w:cs="Times New Roman"/>
          <w:sz w:val="24"/>
          <w:szCs w:val="24"/>
        </w:rPr>
        <w:t xml:space="preserve">, as proven by quantifiable evidence, </w:t>
      </w:r>
      <w:r>
        <w:rPr>
          <w:rFonts w:ascii="Times New Roman" w:hAnsi="Times New Roman" w:cs="Times New Roman"/>
          <w:sz w:val="24"/>
          <w:szCs w:val="24"/>
        </w:rPr>
        <w:t xml:space="preserve">has </w:t>
      </w:r>
      <w:r w:rsidRPr="002D36EA">
        <w:rPr>
          <w:rFonts w:ascii="Times New Roman" w:hAnsi="Times New Roman" w:cs="Times New Roman"/>
          <w:sz w:val="24"/>
          <w:szCs w:val="24"/>
          <w:u w:val="single"/>
        </w:rPr>
        <w:t>achieved</w:t>
      </w:r>
      <w:r>
        <w:rPr>
          <w:rFonts w:ascii="Times New Roman" w:hAnsi="Times New Roman" w:cs="Times New Roman"/>
          <w:sz w:val="24"/>
          <w:szCs w:val="24"/>
        </w:rPr>
        <w:t xml:space="preserve"> the vision of the original 1974 manufactured housing law – providing a</w:t>
      </w:r>
      <w:r w:rsidR="005879E8">
        <w:rPr>
          <w:rFonts w:ascii="Times New Roman" w:hAnsi="Times New Roman" w:cs="Times New Roman"/>
          <w:sz w:val="24"/>
          <w:szCs w:val="24"/>
        </w:rPr>
        <w:t xml:space="preserve"> safe, durable, quality home </w:t>
      </w:r>
      <w:r>
        <w:rPr>
          <w:rFonts w:ascii="Times New Roman" w:hAnsi="Times New Roman" w:cs="Times New Roman"/>
          <w:sz w:val="24"/>
          <w:szCs w:val="24"/>
        </w:rPr>
        <w:t xml:space="preserve">at an affordable price – the program, its structure and its fundamental regulatory policies </w:t>
      </w:r>
      <w:r w:rsidR="00151A4A">
        <w:rPr>
          <w:rFonts w:ascii="Times New Roman" w:hAnsi="Times New Roman" w:cs="Times New Roman"/>
          <w:sz w:val="24"/>
          <w:szCs w:val="24"/>
        </w:rPr>
        <w:t xml:space="preserve">(particularly since the installation of the current program administrator in 2014) </w:t>
      </w:r>
      <w:r>
        <w:rPr>
          <w:rFonts w:ascii="Times New Roman" w:hAnsi="Times New Roman" w:cs="Times New Roman"/>
          <w:sz w:val="24"/>
          <w:szCs w:val="24"/>
        </w:rPr>
        <w:t xml:space="preserve">continue to </w:t>
      </w:r>
      <w:r w:rsidRPr="002D36EA">
        <w:rPr>
          <w:rFonts w:ascii="Times New Roman" w:hAnsi="Times New Roman" w:cs="Times New Roman"/>
          <w:sz w:val="24"/>
          <w:szCs w:val="24"/>
          <w:u w:val="single"/>
        </w:rPr>
        <w:t>deny</w:t>
      </w:r>
      <w:r>
        <w:rPr>
          <w:rFonts w:ascii="Times New Roman" w:hAnsi="Times New Roman" w:cs="Times New Roman"/>
          <w:sz w:val="24"/>
          <w:szCs w:val="24"/>
        </w:rPr>
        <w:t xml:space="preserve"> that </w:t>
      </w:r>
      <w:r w:rsidR="00151A4A">
        <w:rPr>
          <w:rFonts w:ascii="Times New Roman" w:hAnsi="Times New Roman" w:cs="Times New Roman"/>
          <w:sz w:val="24"/>
          <w:szCs w:val="24"/>
        </w:rPr>
        <w:t>objective</w:t>
      </w:r>
      <w:r>
        <w:rPr>
          <w:rFonts w:ascii="Times New Roman" w:hAnsi="Times New Roman" w:cs="Times New Roman"/>
          <w:sz w:val="24"/>
          <w:szCs w:val="24"/>
        </w:rPr>
        <w:t xml:space="preserve"> reality, imposing ever</w:t>
      </w:r>
      <w:r w:rsidR="00BD58E9">
        <w:rPr>
          <w:rFonts w:ascii="Times New Roman" w:hAnsi="Times New Roman" w:cs="Times New Roman"/>
          <w:sz w:val="24"/>
          <w:szCs w:val="24"/>
        </w:rPr>
        <w:t>-</w:t>
      </w:r>
      <w:r>
        <w:rPr>
          <w:rFonts w:ascii="Times New Roman" w:hAnsi="Times New Roman" w:cs="Times New Roman"/>
          <w:sz w:val="24"/>
          <w:szCs w:val="24"/>
        </w:rPr>
        <w:t xml:space="preserve">more stringent and costly regulatory demands, while the broader objectives of the </w:t>
      </w:r>
      <w:r w:rsidRPr="00BD58E9">
        <w:rPr>
          <w:rFonts w:ascii="Times New Roman" w:hAnsi="Times New Roman" w:cs="Times New Roman"/>
          <w:sz w:val="24"/>
          <w:szCs w:val="24"/>
          <w:u w:val="single"/>
        </w:rPr>
        <w:t>2000 reform law</w:t>
      </w:r>
      <w:r>
        <w:rPr>
          <w:rFonts w:ascii="Times New Roman" w:hAnsi="Times New Roman" w:cs="Times New Roman"/>
          <w:sz w:val="24"/>
          <w:szCs w:val="24"/>
        </w:rPr>
        <w:t xml:space="preserve"> – to advance the availability, affordability and utilization of manufactured housing, both within HUD and beyond -- have been and are being </w:t>
      </w:r>
      <w:r w:rsidRPr="00C70EEB">
        <w:rPr>
          <w:rFonts w:ascii="Times New Roman" w:hAnsi="Times New Roman" w:cs="Times New Roman"/>
          <w:sz w:val="24"/>
          <w:szCs w:val="24"/>
          <w:u w:val="single"/>
        </w:rPr>
        <w:t>ignored</w:t>
      </w:r>
      <w:r>
        <w:rPr>
          <w:rFonts w:ascii="Times New Roman" w:hAnsi="Times New Roman" w:cs="Times New Roman"/>
          <w:sz w:val="24"/>
          <w:szCs w:val="24"/>
        </w:rPr>
        <w:t>,</w:t>
      </w:r>
      <w:r w:rsidR="00BF7B0B">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or have been distorted beyond recognition by HUD through specious alleged “interpretations.”  </w:t>
      </w:r>
      <w:r w:rsidR="00050775">
        <w:rPr>
          <w:rFonts w:ascii="Times New Roman" w:hAnsi="Times New Roman" w:cs="Times New Roman"/>
          <w:sz w:val="24"/>
          <w:szCs w:val="24"/>
        </w:rPr>
        <w:t xml:space="preserve">As a result, much of the good that </w:t>
      </w:r>
      <w:r>
        <w:rPr>
          <w:rFonts w:ascii="Times New Roman" w:hAnsi="Times New Roman" w:cs="Times New Roman"/>
          <w:sz w:val="24"/>
          <w:szCs w:val="24"/>
        </w:rPr>
        <w:t xml:space="preserve">Congress sought to accomplish through the 2000 reform law – particularly in terms of ending discrimination against manufactured housing and achieving parity between manufactured homes and other types of residential construction </w:t>
      </w:r>
      <w:r w:rsidR="00A75A08">
        <w:rPr>
          <w:rFonts w:ascii="Times New Roman" w:hAnsi="Times New Roman" w:cs="Times New Roman"/>
          <w:sz w:val="24"/>
          <w:szCs w:val="24"/>
        </w:rPr>
        <w:t xml:space="preserve">-- </w:t>
      </w:r>
      <w:r w:rsidR="00C70EEB">
        <w:rPr>
          <w:rFonts w:ascii="Times New Roman" w:hAnsi="Times New Roman" w:cs="Times New Roman"/>
          <w:sz w:val="24"/>
          <w:szCs w:val="24"/>
        </w:rPr>
        <w:t>has not</w:t>
      </w:r>
      <w:r>
        <w:rPr>
          <w:rFonts w:ascii="Times New Roman" w:hAnsi="Times New Roman" w:cs="Times New Roman"/>
          <w:sz w:val="24"/>
          <w:szCs w:val="24"/>
        </w:rPr>
        <w:t xml:space="preserve"> been accomplished.  </w:t>
      </w:r>
      <w:r w:rsidR="00050775">
        <w:rPr>
          <w:rFonts w:ascii="Times New Roman" w:hAnsi="Times New Roman" w:cs="Times New Roman"/>
          <w:sz w:val="24"/>
          <w:szCs w:val="24"/>
        </w:rPr>
        <w:t>This has not only harmed the industry in terms of lost production</w:t>
      </w:r>
      <w:r w:rsidR="002E0DA6">
        <w:rPr>
          <w:rFonts w:ascii="Times New Roman" w:hAnsi="Times New Roman" w:cs="Times New Roman"/>
          <w:sz w:val="24"/>
          <w:szCs w:val="24"/>
        </w:rPr>
        <w:t>,</w:t>
      </w:r>
      <w:r w:rsidR="00151A4A">
        <w:rPr>
          <w:rStyle w:val="FootnoteReference"/>
          <w:rFonts w:ascii="Times New Roman" w:hAnsi="Times New Roman" w:cs="Times New Roman"/>
          <w:sz w:val="24"/>
          <w:szCs w:val="24"/>
        </w:rPr>
        <w:footnoteReference w:id="11"/>
      </w:r>
      <w:r w:rsidR="002E0DA6">
        <w:rPr>
          <w:rFonts w:ascii="Times New Roman" w:hAnsi="Times New Roman" w:cs="Times New Roman"/>
          <w:sz w:val="24"/>
          <w:szCs w:val="24"/>
        </w:rPr>
        <w:t xml:space="preserve"> </w:t>
      </w:r>
      <w:r w:rsidR="00C70EEB">
        <w:rPr>
          <w:rFonts w:ascii="Times New Roman" w:hAnsi="Times New Roman" w:cs="Times New Roman"/>
          <w:sz w:val="24"/>
          <w:szCs w:val="24"/>
        </w:rPr>
        <w:t xml:space="preserve">technical advancement and its ability to compete with other type of housing, </w:t>
      </w:r>
      <w:r w:rsidR="00050775">
        <w:rPr>
          <w:rFonts w:ascii="Times New Roman" w:hAnsi="Times New Roman" w:cs="Times New Roman"/>
          <w:sz w:val="24"/>
          <w:szCs w:val="24"/>
        </w:rPr>
        <w:t>but more importantly, has hurt consumers and esp</w:t>
      </w:r>
      <w:r w:rsidR="002E0DA6">
        <w:rPr>
          <w:rFonts w:ascii="Times New Roman" w:hAnsi="Times New Roman" w:cs="Times New Roman"/>
          <w:sz w:val="24"/>
          <w:szCs w:val="24"/>
        </w:rPr>
        <w:t>ecially the</w:t>
      </w:r>
      <w:r w:rsidR="00050775">
        <w:rPr>
          <w:rFonts w:ascii="Times New Roman" w:hAnsi="Times New Roman" w:cs="Times New Roman"/>
          <w:sz w:val="24"/>
          <w:szCs w:val="24"/>
        </w:rPr>
        <w:t xml:space="preserve"> lower and moderate-income families that rely on aff</w:t>
      </w:r>
      <w:r w:rsidR="002E0DA6">
        <w:rPr>
          <w:rFonts w:ascii="Times New Roman" w:hAnsi="Times New Roman" w:cs="Times New Roman"/>
          <w:sz w:val="24"/>
          <w:szCs w:val="24"/>
        </w:rPr>
        <w:t>ordable</w:t>
      </w:r>
      <w:r w:rsidR="00050775">
        <w:rPr>
          <w:rFonts w:ascii="Times New Roman" w:hAnsi="Times New Roman" w:cs="Times New Roman"/>
          <w:sz w:val="24"/>
          <w:szCs w:val="24"/>
        </w:rPr>
        <w:t>, non-sub manufactured housing the most.</w:t>
      </w:r>
    </w:p>
    <w:p w:rsidR="00ED65EA" w:rsidRDefault="00ED65EA" w:rsidP="005A241F">
      <w:pPr>
        <w:pStyle w:val="NoSpacing"/>
        <w:ind w:firstLine="720"/>
        <w:jc w:val="both"/>
        <w:rPr>
          <w:rFonts w:ascii="Times New Roman" w:hAnsi="Times New Roman" w:cs="Times New Roman"/>
          <w:sz w:val="24"/>
          <w:szCs w:val="24"/>
        </w:rPr>
      </w:pPr>
    </w:p>
    <w:p w:rsidR="00A75A08" w:rsidRPr="00930A16" w:rsidRDefault="00A75A08" w:rsidP="005A241F">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The process mandated by EO 13777 provides HUD with both the opportunity and administrative mechanism to restructure and re-prioritize the federal manufactured housing program to accomplish the key objectives of the 2000 reform law, </w:t>
      </w:r>
      <w:r w:rsidR="00CD2414">
        <w:rPr>
          <w:rFonts w:ascii="Times New Roman" w:hAnsi="Times New Roman" w:cs="Times New Roman"/>
          <w:sz w:val="24"/>
          <w:szCs w:val="24"/>
        </w:rPr>
        <w:t xml:space="preserve">insofar as </w:t>
      </w:r>
      <w:r w:rsidR="004E64A9">
        <w:rPr>
          <w:rFonts w:ascii="Times New Roman" w:hAnsi="Times New Roman" w:cs="Times New Roman"/>
          <w:sz w:val="24"/>
          <w:szCs w:val="24"/>
        </w:rPr>
        <w:t>the baseline</w:t>
      </w:r>
      <w:r>
        <w:rPr>
          <w:rFonts w:ascii="Times New Roman" w:hAnsi="Times New Roman" w:cs="Times New Roman"/>
          <w:sz w:val="24"/>
          <w:szCs w:val="24"/>
        </w:rPr>
        <w:t xml:space="preserve"> goals of the original 1974 law have </w:t>
      </w:r>
      <w:r w:rsidR="004E64A9" w:rsidRPr="004E64A9">
        <w:rPr>
          <w:rFonts w:ascii="Times New Roman" w:hAnsi="Times New Roman" w:cs="Times New Roman"/>
          <w:sz w:val="24"/>
          <w:szCs w:val="24"/>
          <w:u w:val="single"/>
        </w:rPr>
        <w:t xml:space="preserve">already </w:t>
      </w:r>
      <w:r w:rsidRPr="004E64A9">
        <w:rPr>
          <w:rFonts w:ascii="Times New Roman" w:hAnsi="Times New Roman" w:cs="Times New Roman"/>
          <w:sz w:val="24"/>
          <w:szCs w:val="24"/>
          <w:u w:val="single"/>
        </w:rPr>
        <w:t>been achieved</w:t>
      </w:r>
      <w:r>
        <w:rPr>
          <w:rFonts w:ascii="Times New Roman" w:hAnsi="Times New Roman" w:cs="Times New Roman"/>
          <w:sz w:val="24"/>
          <w:szCs w:val="24"/>
        </w:rPr>
        <w:t>.</w:t>
      </w:r>
      <w:r w:rsidR="00930A16">
        <w:rPr>
          <w:rFonts w:ascii="Times New Roman" w:hAnsi="Times New Roman" w:cs="Times New Roman"/>
          <w:sz w:val="24"/>
          <w:szCs w:val="24"/>
        </w:rPr>
        <w:t xml:space="preserve">  That re-structuring should include the repeal or significant modification of the regulations and regulatory activities set forth below, as well as action to appoint a </w:t>
      </w:r>
      <w:r w:rsidR="00930A16" w:rsidRPr="00BD58E9">
        <w:rPr>
          <w:rFonts w:ascii="Times New Roman" w:hAnsi="Times New Roman" w:cs="Times New Roman"/>
          <w:sz w:val="24"/>
          <w:szCs w:val="24"/>
          <w:u w:val="single"/>
        </w:rPr>
        <w:t>non-career</w:t>
      </w:r>
      <w:r w:rsidR="00930A16">
        <w:rPr>
          <w:rFonts w:ascii="Times New Roman" w:hAnsi="Times New Roman" w:cs="Times New Roman"/>
          <w:sz w:val="24"/>
          <w:szCs w:val="24"/>
        </w:rPr>
        <w:t xml:space="preserve"> program administrator in accordance with the 2000 reform law and</w:t>
      </w:r>
      <w:r w:rsidR="004E64A9">
        <w:rPr>
          <w:rFonts w:ascii="Times New Roman" w:hAnsi="Times New Roman" w:cs="Times New Roman"/>
          <w:sz w:val="24"/>
          <w:szCs w:val="24"/>
        </w:rPr>
        <w:t xml:space="preserve"> to</w:t>
      </w:r>
      <w:r w:rsidR="00930A16">
        <w:rPr>
          <w:rFonts w:ascii="Times New Roman" w:hAnsi="Times New Roman" w:cs="Times New Roman"/>
          <w:sz w:val="24"/>
          <w:szCs w:val="24"/>
        </w:rPr>
        <w:t xml:space="preserve"> </w:t>
      </w:r>
      <w:r w:rsidR="004E64A9">
        <w:rPr>
          <w:rFonts w:ascii="Times New Roman" w:hAnsi="Times New Roman" w:cs="Times New Roman"/>
          <w:sz w:val="24"/>
          <w:szCs w:val="24"/>
        </w:rPr>
        <w:t>terminate</w:t>
      </w:r>
      <w:r w:rsidR="00930A16">
        <w:rPr>
          <w:rFonts w:ascii="Times New Roman" w:hAnsi="Times New Roman" w:cs="Times New Roman"/>
          <w:sz w:val="24"/>
          <w:szCs w:val="24"/>
        </w:rPr>
        <w:t xml:space="preserve"> the</w:t>
      </w:r>
      <w:r w:rsidR="0022035C">
        <w:rPr>
          <w:rFonts w:ascii="Times New Roman" w:hAnsi="Times New Roman" w:cs="Times New Roman"/>
          <w:sz w:val="24"/>
          <w:szCs w:val="24"/>
        </w:rPr>
        <w:t xml:space="preserve"> revenue-driven, “make-work,”</w:t>
      </w:r>
      <w:r w:rsidR="00930A16">
        <w:rPr>
          <w:rFonts w:ascii="Times New Roman" w:hAnsi="Times New Roman" w:cs="Times New Roman"/>
          <w:sz w:val="24"/>
          <w:szCs w:val="24"/>
        </w:rPr>
        <w:t xml:space="preserve"> </w:t>
      </w:r>
      <w:r w:rsidR="00930A16">
        <w:rPr>
          <w:rFonts w:ascii="Times New Roman" w:hAnsi="Times New Roman" w:cs="Times New Roman"/>
          <w:sz w:val="24"/>
          <w:szCs w:val="24"/>
          <w:u w:val="single"/>
        </w:rPr>
        <w:t>de</w:t>
      </w:r>
      <w:r w:rsidR="00930A16">
        <w:rPr>
          <w:rFonts w:ascii="Times New Roman" w:hAnsi="Times New Roman" w:cs="Times New Roman"/>
          <w:sz w:val="24"/>
          <w:szCs w:val="24"/>
        </w:rPr>
        <w:t xml:space="preserve"> </w:t>
      </w:r>
      <w:r w:rsidR="00930A16">
        <w:rPr>
          <w:rFonts w:ascii="Times New Roman" w:hAnsi="Times New Roman" w:cs="Times New Roman"/>
          <w:sz w:val="24"/>
          <w:szCs w:val="24"/>
          <w:u w:val="single"/>
        </w:rPr>
        <w:t>facto</w:t>
      </w:r>
      <w:r w:rsidR="00930A16">
        <w:rPr>
          <w:rFonts w:ascii="Times New Roman" w:hAnsi="Times New Roman" w:cs="Times New Roman"/>
          <w:sz w:val="24"/>
          <w:szCs w:val="24"/>
        </w:rPr>
        <w:t xml:space="preserve"> sole-source monitoring contract </w:t>
      </w:r>
      <w:r w:rsidR="004E64A9">
        <w:rPr>
          <w:rFonts w:ascii="Times New Roman" w:hAnsi="Times New Roman" w:cs="Times New Roman"/>
          <w:sz w:val="24"/>
          <w:szCs w:val="24"/>
        </w:rPr>
        <w:t xml:space="preserve">and arrangement </w:t>
      </w:r>
      <w:r w:rsidR="00930A16">
        <w:rPr>
          <w:rFonts w:ascii="Times New Roman" w:hAnsi="Times New Roman" w:cs="Times New Roman"/>
          <w:sz w:val="24"/>
          <w:szCs w:val="24"/>
        </w:rPr>
        <w:t>that has been in place since the inception of federal regulation more than 40 years-ago.</w:t>
      </w:r>
    </w:p>
    <w:p w:rsidR="00C13F3A" w:rsidRDefault="00C13F3A" w:rsidP="00C13F3A">
      <w:pPr>
        <w:pStyle w:val="NoSpacing"/>
        <w:numPr>
          <w:ilvl w:val="0"/>
          <w:numId w:val="5"/>
        </w:numPr>
        <w:rPr>
          <w:rFonts w:ascii="Times New Roman" w:hAnsi="Times New Roman" w:cs="Times New Roman"/>
          <w:b/>
          <w:sz w:val="24"/>
          <w:szCs w:val="24"/>
        </w:rPr>
      </w:pPr>
      <w:r w:rsidRPr="00C13F3A">
        <w:rPr>
          <w:rFonts w:ascii="Times New Roman" w:hAnsi="Times New Roman" w:cs="Times New Roman"/>
          <w:b/>
          <w:sz w:val="24"/>
          <w:szCs w:val="24"/>
        </w:rPr>
        <w:lastRenderedPageBreak/>
        <w:t xml:space="preserve">EXISTING HUD MANUFACTURED HOUSING </w:t>
      </w:r>
      <w:r w:rsidR="00A57E1F">
        <w:rPr>
          <w:rFonts w:ascii="Times New Roman" w:hAnsi="Times New Roman" w:cs="Times New Roman"/>
          <w:b/>
          <w:sz w:val="24"/>
          <w:szCs w:val="24"/>
        </w:rPr>
        <w:t xml:space="preserve">REGULATIONS </w:t>
      </w:r>
      <w:r w:rsidR="00050775">
        <w:rPr>
          <w:rFonts w:ascii="Times New Roman" w:hAnsi="Times New Roman" w:cs="Times New Roman"/>
          <w:b/>
          <w:sz w:val="24"/>
          <w:szCs w:val="24"/>
        </w:rPr>
        <w:t>AND/</w:t>
      </w:r>
      <w:r w:rsidR="00A57E1F">
        <w:rPr>
          <w:rFonts w:ascii="Times New Roman" w:hAnsi="Times New Roman" w:cs="Times New Roman"/>
          <w:b/>
          <w:sz w:val="24"/>
          <w:szCs w:val="24"/>
        </w:rPr>
        <w:t>OR</w:t>
      </w:r>
    </w:p>
    <w:p w:rsidR="00A33E85" w:rsidRPr="00C13F3A" w:rsidRDefault="00C13F3A" w:rsidP="00C13F3A">
      <w:pPr>
        <w:pStyle w:val="NoSpacing"/>
        <w:ind w:left="1080"/>
        <w:rPr>
          <w:rFonts w:ascii="Times New Roman" w:hAnsi="Times New Roman" w:cs="Times New Roman"/>
          <w:b/>
          <w:sz w:val="24"/>
          <w:szCs w:val="24"/>
          <w:u w:val="single"/>
        </w:rPr>
      </w:pPr>
      <w:r w:rsidRPr="00C13F3A">
        <w:rPr>
          <w:rFonts w:ascii="Times New Roman" w:hAnsi="Times New Roman" w:cs="Times New Roman"/>
          <w:b/>
          <w:sz w:val="24"/>
          <w:szCs w:val="24"/>
          <w:u w:val="single"/>
        </w:rPr>
        <w:t>REGULAT</w:t>
      </w:r>
      <w:r w:rsidR="00A57E1F">
        <w:rPr>
          <w:rFonts w:ascii="Times New Roman" w:hAnsi="Times New Roman" w:cs="Times New Roman"/>
          <w:b/>
          <w:sz w:val="24"/>
          <w:szCs w:val="24"/>
          <w:u w:val="single"/>
        </w:rPr>
        <w:t>ORY ACTIONS</w:t>
      </w:r>
      <w:r w:rsidRPr="00C13F3A">
        <w:rPr>
          <w:rFonts w:ascii="Times New Roman" w:hAnsi="Times New Roman" w:cs="Times New Roman"/>
          <w:b/>
          <w:sz w:val="24"/>
          <w:szCs w:val="24"/>
          <w:u w:val="single"/>
        </w:rPr>
        <w:t xml:space="preserve"> THAT SHOULD BE REPEALED OR MODIFIED</w:t>
      </w:r>
    </w:p>
    <w:p w:rsidR="00A33E85" w:rsidRDefault="00A33E85" w:rsidP="00FF420C">
      <w:pPr>
        <w:pStyle w:val="NoSpacing"/>
      </w:pPr>
    </w:p>
    <w:p w:rsidR="007B6239" w:rsidRPr="009B423E" w:rsidRDefault="007B6239" w:rsidP="007B6239">
      <w:pPr>
        <w:pStyle w:val="NoSpacing"/>
        <w:numPr>
          <w:ilvl w:val="0"/>
          <w:numId w:val="6"/>
        </w:numPr>
        <w:rPr>
          <w:rFonts w:ascii="Times New Roman" w:hAnsi="Times New Roman" w:cs="Times New Roman"/>
          <w:b/>
          <w:sz w:val="24"/>
          <w:szCs w:val="24"/>
          <w:u w:val="single"/>
        </w:rPr>
      </w:pPr>
      <w:r w:rsidRPr="009B423E">
        <w:rPr>
          <w:rFonts w:ascii="Times New Roman" w:hAnsi="Times New Roman" w:cs="Times New Roman"/>
          <w:b/>
          <w:sz w:val="24"/>
          <w:szCs w:val="24"/>
          <w:u w:val="single"/>
        </w:rPr>
        <w:t>Expanded In-Plant Regulation</w:t>
      </w:r>
      <w:r w:rsidR="00152EA5">
        <w:rPr>
          <w:rStyle w:val="FootnoteReference"/>
          <w:rFonts w:ascii="Times New Roman" w:hAnsi="Times New Roman" w:cs="Times New Roman"/>
          <w:b/>
          <w:sz w:val="24"/>
          <w:szCs w:val="24"/>
          <w:u w:val="single"/>
        </w:rPr>
        <w:footnoteReference w:id="12"/>
      </w:r>
    </w:p>
    <w:p w:rsidR="007B6239" w:rsidRDefault="007B6239" w:rsidP="007B6239">
      <w:pPr>
        <w:pStyle w:val="NoSpacing"/>
        <w:rPr>
          <w:rFonts w:ascii="Times New Roman" w:hAnsi="Times New Roman" w:cs="Times New Roman"/>
          <w:b/>
          <w:sz w:val="24"/>
          <w:szCs w:val="24"/>
        </w:rPr>
      </w:pPr>
    </w:p>
    <w:p w:rsidR="00FD5691" w:rsidRDefault="00FD5691" w:rsidP="00FD5691">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HUD’s program of expanded in-plant </w:t>
      </w:r>
      <w:r w:rsidR="00AB1A26">
        <w:rPr>
          <w:rFonts w:ascii="Times New Roman" w:hAnsi="Times New Roman" w:cs="Times New Roman"/>
          <w:sz w:val="24"/>
          <w:szCs w:val="24"/>
        </w:rPr>
        <w:t xml:space="preserve">manufactured housing </w:t>
      </w:r>
      <w:r>
        <w:rPr>
          <w:rFonts w:ascii="Times New Roman" w:hAnsi="Times New Roman" w:cs="Times New Roman"/>
          <w:sz w:val="24"/>
          <w:szCs w:val="24"/>
        </w:rPr>
        <w:t xml:space="preserve">regulation, initiated in 2008 with </w:t>
      </w:r>
      <w:r w:rsidRPr="00CD2414">
        <w:rPr>
          <w:rFonts w:ascii="Times New Roman" w:hAnsi="Times New Roman" w:cs="Times New Roman"/>
          <w:sz w:val="24"/>
          <w:szCs w:val="24"/>
          <w:u w:val="single"/>
        </w:rPr>
        <w:t>no evidence</w:t>
      </w:r>
      <w:r>
        <w:rPr>
          <w:rFonts w:ascii="Times New Roman" w:hAnsi="Times New Roman" w:cs="Times New Roman"/>
          <w:sz w:val="24"/>
          <w:szCs w:val="24"/>
        </w:rPr>
        <w:t xml:space="preserve"> of systemic deficiencies in the then-existing regulatory model</w:t>
      </w:r>
      <w:r w:rsidR="0050161C">
        <w:rPr>
          <w:rFonts w:ascii="Times New Roman" w:hAnsi="Times New Roman" w:cs="Times New Roman"/>
          <w:sz w:val="24"/>
          <w:szCs w:val="24"/>
        </w:rPr>
        <w:t xml:space="preserve"> (seemingly designed to sustain and generate substantial additional revenues for the program’s entrenched, 40-year, </w:t>
      </w:r>
      <w:r w:rsidR="0050161C">
        <w:rPr>
          <w:rFonts w:ascii="Times New Roman" w:hAnsi="Times New Roman" w:cs="Times New Roman"/>
          <w:sz w:val="24"/>
          <w:szCs w:val="24"/>
          <w:u w:val="single"/>
        </w:rPr>
        <w:t>de</w:t>
      </w:r>
      <w:r w:rsidR="0050161C">
        <w:rPr>
          <w:rFonts w:ascii="Times New Roman" w:hAnsi="Times New Roman" w:cs="Times New Roman"/>
          <w:sz w:val="24"/>
          <w:szCs w:val="24"/>
        </w:rPr>
        <w:t xml:space="preserve"> </w:t>
      </w:r>
      <w:r w:rsidR="0050161C">
        <w:rPr>
          <w:rFonts w:ascii="Times New Roman" w:hAnsi="Times New Roman" w:cs="Times New Roman"/>
          <w:sz w:val="24"/>
          <w:szCs w:val="24"/>
          <w:u w:val="single"/>
        </w:rPr>
        <w:t>facto</w:t>
      </w:r>
      <w:r w:rsidR="0050161C">
        <w:rPr>
          <w:rFonts w:ascii="Times New Roman" w:hAnsi="Times New Roman" w:cs="Times New Roman"/>
          <w:sz w:val="24"/>
          <w:szCs w:val="24"/>
        </w:rPr>
        <w:t xml:space="preserve"> sole-source monitoring contractor in the face of a significant decline in manufactured housing production)</w:t>
      </w:r>
      <w:r w:rsidR="007F37EA">
        <w:rPr>
          <w:rFonts w:ascii="Times New Roman" w:hAnsi="Times New Roman" w:cs="Times New Roman"/>
          <w:sz w:val="24"/>
          <w:szCs w:val="24"/>
        </w:rPr>
        <w:t>,</w:t>
      </w:r>
      <w:r>
        <w:rPr>
          <w:rFonts w:ascii="Times New Roman" w:hAnsi="Times New Roman" w:cs="Times New Roman"/>
          <w:sz w:val="24"/>
          <w:szCs w:val="24"/>
        </w:rPr>
        <w:t xml:space="preserve"> and implemented in all phases by HUD in 2014, is the premier illustration of the Department’s </w:t>
      </w:r>
      <w:r w:rsidR="00AB1A26">
        <w:rPr>
          <w:rFonts w:ascii="Times New Roman" w:hAnsi="Times New Roman" w:cs="Times New Roman"/>
          <w:sz w:val="24"/>
          <w:szCs w:val="24"/>
        </w:rPr>
        <w:t xml:space="preserve">regulatory over-reach and </w:t>
      </w:r>
      <w:r>
        <w:rPr>
          <w:rFonts w:ascii="Times New Roman" w:hAnsi="Times New Roman" w:cs="Times New Roman"/>
          <w:sz w:val="24"/>
          <w:szCs w:val="24"/>
        </w:rPr>
        <w:t>violation of key reform provi</w:t>
      </w:r>
      <w:r w:rsidR="007F37EA">
        <w:rPr>
          <w:rFonts w:ascii="Times New Roman" w:hAnsi="Times New Roman" w:cs="Times New Roman"/>
          <w:sz w:val="24"/>
          <w:szCs w:val="24"/>
        </w:rPr>
        <w:t xml:space="preserve">sions of the 2000 law – and </w:t>
      </w:r>
      <w:r>
        <w:rPr>
          <w:rFonts w:ascii="Times New Roman" w:hAnsi="Times New Roman" w:cs="Times New Roman"/>
          <w:sz w:val="24"/>
          <w:szCs w:val="24"/>
        </w:rPr>
        <w:t>resulting harm to the program, the industry and consumers of affordable housing.</w:t>
      </w:r>
    </w:p>
    <w:p w:rsidR="004E72AE" w:rsidRDefault="004E72AE" w:rsidP="00FD5691">
      <w:pPr>
        <w:pStyle w:val="NoSpacing"/>
        <w:jc w:val="both"/>
        <w:rPr>
          <w:rFonts w:ascii="Times New Roman" w:hAnsi="Times New Roman" w:cs="Times New Roman"/>
          <w:sz w:val="24"/>
          <w:szCs w:val="24"/>
        </w:rPr>
      </w:pPr>
    </w:p>
    <w:p w:rsidR="00FD5691" w:rsidRDefault="00FD5691" w:rsidP="00FD5691">
      <w:pPr>
        <w:pStyle w:val="NoSpacing"/>
        <w:jc w:val="both"/>
        <w:rPr>
          <w:rFonts w:ascii="Times New Roman" w:hAnsi="Times New Roman" w:cs="Times New Roman"/>
          <w:sz w:val="24"/>
          <w:szCs w:val="24"/>
        </w:rPr>
      </w:pPr>
      <w:r>
        <w:rPr>
          <w:rFonts w:ascii="Times New Roman" w:hAnsi="Times New Roman" w:cs="Times New Roman"/>
          <w:sz w:val="24"/>
          <w:szCs w:val="24"/>
        </w:rPr>
        <w:tab/>
        <w:t>Originally characterized as “cooperative” and “voluntary” by HUD,</w:t>
      </w:r>
      <w:r w:rsidR="002A0468">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this program which, according to the Department itself, fundamentally changed the focus, basis and emphasis of HUD in-plant production regulation,</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was subsequently re</w:t>
      </w:r>
      <w:r w:rsidR="007B7073">
        <w:rPr>
          <w:rFonts w:ascii="Times New Roman" w:hAnsi="Times New Roman" w:cs="Times New Roman"/>
          <w:sz w:val="24"/>
          <w:szCs w:val="24"/>
        </w:rPr>
        <w:t>-characterized</w:t>
      </w:r>
      <w:r>
        <w:rPr>
          <w:rFonts w:ascii="Times New Roman" w:hAnsi="Times New Roman" w:cs="Times New Roman"/>
          <w:sz w:val="24"/>
          <w:szCs w:val="24"/>
        </w:rPr>
        <w:t xml:space="preserve"> as “not voluntary” by the </w:t>
      </w:r>
      <w:r w:rsidR="00AB1A26">
        <w:rPr>
          <w:rFonts w:ascii="Times New Roman" w:hAnsi="Times New Roman" w:cs="Times New Roman"/>
          <w:sz w:val="24"/>
          <w:szCs w:val="24"/>
        </w:rPr>
        <w:t>Department, with no</w:t>
      </w:r>
      <w:r>
        <w:rPr>
          <w:rFonts w:ascii="Times New Roman" w:hAnsi="Times New Roman" w:cs="Times New Roman"/>
          <w:sz w:val="24"/>
          <w:szCs w:val="24"/>
        </w:rPr>
        <w:t xml:space="preserve"> public process</w:t>
      </w:r>
      <w:r w:rsidR="0022035C">
        <w:rPr>
          <w:rFonts w:ascii="Times New Roman" w:hAnsi="Times New Roman" w:cs="Times New Roman"/>
          <w:sz w:val="24"/>
          <w:szCs w:val="24"/>
        </w:rPr>
        <w:t xml:space="preserve"> – in violation of both the 2000 reform law and the Administrative Procedure Act (APA) --</w:t>
      </w:r>
      <w:r>
        <w:rPr>
          <w:rFonts w:ascii="Times New Roman" w:hAnsi="Times New Roman" w:cs="Times New Roman"/>
          <w:sz w:val="24"/>
          <w:szCs w:val="24"/>
        </w:rPr>
        <w:t xml:space="preserve"> in 2010.</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Since August 2014</w:t>
      </w:r>
      <w:r w:rsidR="00BD58E9">
        <w:rPr>
          <w:rFonts w:ascii="Times New Roman" w:hAnsi="Times New Roman" w:cs="Times New Roman"/>
          <w:sz w:val="24"/>
          <w:szCs w:val="24"/>
        </w:rPr>
        <w:t>,</w:t>
      </w:r>
      <w:r>
        <w:rPr>
          <w:rFonts w:ascii="Times New Roman" w:hAnsi="Times New Roman" w:cs="Times New Roman"/>
          <w:sz w:val="24"/>
          <w:szCs w:val="24"/>
        </w:rPr>
        <w:t xml:space="preserve"> the program has been enforced on a mandatory basis through arbitrary, subjective and costly in-plant “audits” conducted by HUD’s “monitoring” contractor,</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based on criteria exceeding the existing HUD Manufactured Housing Construction and</w:t>
      </w:r>
      <w:r w:rsidR="00AB1A26">
        <w:rPr>
          <w:rFonts w:ascii="Times New Roman" w:hAnsi="Times New Roman" w:cs="Times New Roman"/>
          <w:sz w:val="24"/>
          <w:szCs w:val="24"/>
        </w:rPr>
        <w:t xml:space="preserve"> Safety Standards (</w:t>
      </w:r>
      <w:r>
        <w:rPr>
          <w:rFonts w:ascii="Times New Roman" w:hAnsi="Times New Roman" w:cs="Times New Roman"/>
          <w:sz w:val="24"/>
          <w:szCs w:val="24"/>
        </w:rPr>
        <w:t>HUD Code) contained in an agglomeration of non-regulatory and extra-regulatory materials (developed and/or modified at least in part by the same  “monitoring” contractor)</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including, but not limited to, “enhanced” inspection checklists, </w:t>
      </w:r>
      <w:r>
        <w:rPr>
          <w:rFonts w:ascii="Times New Roman" w:hAnsi="Times New Roman" w:cs="Times New Roman"/>
          <w:sz w:val="24"/>
          <w:szCs w:val="24"/>
        </w:rPr>
        <w:lastRenderedPageBreak/>
        <w:t>“Standard Operating Procedures,” program “Field Guidance” memoranda,</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an “Investigation and Reporting of Quality System Issues (QSI)” “guidebook,” and other related materials.</w:t>
      </w:r>
      <w:r w:rsidR="004E72AE">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Neither these criteria and materials, or the HUD program of expanded in-plant regulation itself, however, was </w:t>
      </w:r>
      <w:r w:rsidRPr="00C44A57">
        <w:rPr>
          <w:rFonts w:ascii="Times New Roman" w:hAnsi="Times New Roman" w:cs="Times New Roman"/>
          <w:sz w:val="24"/>
          <w:szCs w:val="24"/>
          <w:u w:val="single"/>
        </w:rPr>
        <w:t>ever</w:t>
      </w:r>
      <w:r>
        <w:rPr>
          <w:rFonts w:ascii="Times New Roman" w:hAnsi="Times New Roman" w:cs="Times New Roman"/>
          <w:sz w:val="24"/>
          <w:szCs w:val="24"/>
        </w:rPr>
        <w:t xml:space="preserve"> subjected to the due process, stakeholder participation, accoun</w:t>
      </w:r>
      <w:bookmarkStart w:id="0" w:name="_GoBack"/>
      <w:bookmarkEnd w:id="0"/>
      <w:r>
        <w:rPr>
          <w:rFonts w:ascii="Times New Roman" w:hAnsi="Times New Roman" w:cs="Times New Roman"/>
          <w:sz w:val="24"/>
          <w:szCs w:val="24"/>
        </w:rPr>
        <w:t>tability and transparency requirements of the 2000 reform law.</w:t>
      </w:r>
    </w:p>
    <w:p w:rsidR="00FD5691" w:rsidRDefault="00FD5691" w:rsidP="00FD5691">
      <w:pPr>
        <w:pStyle w:val="NoSpacing"/>
        <w:jc w:val="both"/>
        <w:rPr>
          <w:rFonts w:ascii="Times New Roman" w:hAnsi="Times New Roman" w:cs="Times New Roman"/>
          <w:sz w:val="24"/>
          <w:szCs w:val="24"/>
        </w:rPr>
      </w:pPr>
    </w:p>
    <w:p w:rsidR="00FD5691" w:rsidRDefault="00FD5691" w:rsidP="00FD5691">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Because the HUD program, prior to the 2000 law, repeatedly relied on “interpretations” developed behind closed doors without the involvement or input of the public, program stakeholders, or regulated parties, to alter the effective meaning of existing standards and regulations, thereby unilaterally imposing new </w:t>
      </w:r>
      <w:r>
        <w:rPr>
          <w:rFonts w:ascii="Times New Roman" w:hAnsi="Times New Roman" w:cs="Times New Roman"/>
          <w:sz w:val="24"/>
          <w:szCs w:val="24"/>
          <w:u w:val="single"/>
        </w:rPr>
        <w:t>de</w:t>
      </w:r>
      <w:r>
        <w:rPr>
          <w:rFonts w:ascii="Times New Roman" w:hAnsi="Times New Roman" w:cs="Times New Roman"/>
          <w:sz w:val="24"/>
          <w:szCs w:val="24"/>
        </w:rPr>
        <w:t xml:space="preserve"> </w:t>
      </w:r>
      <w:r>
        <w:rPr>
          <w:rFonts w:ascii="Times New Roman" w:hAnsi="Times New Roman" w:cs="Times New Roman"/>
          <w:sz w:val="24"/>
          <w:szCs w:val="24"/>
          <w:u w:val="single"/>
        </w:rPr>
        <w:t>facto</w:t>
      </w:r>
      <w:r>
        <w:rPr>
          <w:rFonts w:ascii="Times New Roman" w:hAnsi="Times New Roman" w:cs="Times New Roman"/>
          <w:sz w:val="24"/>
          <w:szCs w:val="24"/>
        </w:rPr>
        <w:t xml:space="preserve"> regulatory mandates, Congress required in the 2000 reform law, that: (1) all new and amended standards and/or regulations be presented to the MHCC for consensus review and recommendations</w:t>
      </w:r>
      <w:r w:rsidR="00CD2414">
        <w:rPr>
          <w:rFonts w:ascii="Times New Roman" w:hAnsi="Times New Roman" w:cs="Times New Roman"/>
          <w:sz w:val="24"/>
          <w:szCs w:val="24"/>
        </w:rPr>
        <w:t>;</w:t>
      </w:r>
      <w:r w:rsidR="00CD2414">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(2) that all new “Interpretive Bulletins” concerning the standards and/or regulations be presented to the MHCC for consensus review and recommendations</w:t>
      </w:r>
      <w:r w:rsidR="00CD2414">
        <w:rPr>
          <w:rFonts w:ascii="Times New Roman" w:hAnsi="Times New Roman" w:cs="Times New Roman"/>
          <w:sz w:val="24"/>
          <w:szCs w:val="24"/>
        </w:rPr>
        <w:t>;</w:t>
      </w:r>
      <w:r w:rsidR="00CD2414">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and (3) that any “statement of policies, practices, or procedures relating to [the] construction and safety standards, regulations, inspections, monitoring, or other enforcement activities that constitutes a statement of general or particular applicability to implement, interpret or prescribe law or policy,” </w:t>
      </w:r>
      <w:r>
        <w:rPr>
          <w:rFonts w:ascii="Times New Roman" w:hAnsi="Times New Roman" w:cs="Times New Roman"/>
          <w:sz w:val="24"/>
          <w:szCs w:val="24"/>
          <w:u w:val="single"/>
        </w:rPr>
        <w:t>must</w:t>
      </w:r>
      <w:r>
        <w:rPr>
          <w:rFonts w:ascii="Times New Roman" w:hAnsi="Times New Roman" w:cs="Times New Roman"/>
          <w:sz w:val="24"/>
          <w:szCs w:val="24"/>
        </w:rPr>
        <w:t xml:space="preserve"> be brought to the MHCC for consensus review and recommendations.</w:t>
      </w:r>
      <w:r w:rsidR="00CD2414">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Congress also provided that “any” such “change” – absent a declared public health or safety emergency – adopted without full compliance with the consensus committee procedures of section 604, is “void,”</w:t>
      </w:r>
      <w:r w:rsidR="004D2519">
        <w:rPr>
          <w:rStyle w:val="FootnoteReference"/>
          <w:rFonts w:ascii="Times New Roman" w:hAnsi="Times New Roman" w:cs="Times New Roman"/>
          <w:sz w:val="24"/>
          <w:szCs w:val="24"/>
        </w:rPr>
        <w:footnoteReference w:id="23"/>
      </w:r>
      <w:r>
        <w:rPr>
          <w:rFonts w:ascii="Times New Roman" w:hAnsi="Times New Roman" w:cs="Times New Roman"/>
          <w:sz w:val="24"/>
          <w:szCs w:val="24"/>
        </w:rPr>
        <w:t>while it mandated specific follow-up steps by the HUD Secretary upon receipt of an MHCC standards recommendation</w:t>
      </w:r>
      <w:r w:rsidR="00CA0D7E">
        <w:rPr>
          <w:rFonts w:ascii="Times New Roman" w:hAnsi="Times New Roman" w:cs="Times New Roman"/>
          <w:sz w:val="24"/>
          <w:szCs w:val="24"/>
        </w:rPr>
        <w:t>,</w:t>
      </w:r>
      <w:r w:rsidR="00AB1A26">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including the publication of all such recommendations, whether accepted or rejected, mandatory action by the Secretary within 12 months of submission, notice and comment rulemaking and sanctions for any failure to act within 12 months) or a proposed regulation or interpretation</w:t>
      </w:r>
      <w:r w:rsidR="00AB1A26">
        <w:rPr>
          <w:rFonts w:ascii="Times New Roman" w:hAnsi="Times New Roman" w:cs="Times New Roman"/>
          <w:sz w:val="24"/>
          <w:szCs w:val="24"/>
        </w:rPr>
        <w:t>,</w:t>
      </w:r>
      <w:r w:rsidR="00AB1A26">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including publication of an approved recommendation for notice and comment, and a written explanation to the MHCC for any rejected recommendation, together with publication of the reasons for such rejection, or recommended modifications, in the Federal Register.  </w:t>
      </w:r>
    </w:p>
    <w:p w:rsidR="00FD5691" w:rsidRDefault="00FD5691" w:rsidP="00FD5691">
      <w:pPr>
        <w:pStyle w:val="NoSpacing"/>
        <w:jc w:val="both"/>
        <w:rPr>
          <w:rFonts w:ascii="Times New Roman" w:hAnsi="Times New Roman" w:cs="Times New Roman"/>
          <w:sz w:val="24"/>
          <w:szCs w:val="24"/>
        </w:rPr>
      </w:pPr>
    </w:p>
    <w:p w:rsidR="005D5B5D" w:rsidRDefault="00FD5691" w:rsidP="00FD5691">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Given the fact that HUD’s program of expanded in-plant regulation changes program policies, practices and procedures with respect to the focus, extent and basis of in-plant regulation, inspections and monitoring, that program – and </w:t>
      </w:r>
      <w:r w:rsidRPr="00141B81">
        <w:rPr>
          <w:rFonts w:ascii="Times New Roman" w:hAnsi="Times New Roman" w:cs="Times New Roman"/>
          <w:sz w:val="24"/>
          <w:szCs w:val="24"/>
          <w:u w:val="single"/>
        </w:rPr>
        <w:t>all</w:t>
      </w:r>
      <w:r>
        <w:rPr>
          <w:rFonts w:ascii="Times New Roman" w:hAnsi="Times New Roman" w:cs="Times New Roman"/>
          <w:sz w:val="24"/>
          <w:szCs w:val="24"/>
        </w:rPr>
        <w:t xml:space="preserve"> of its constituent elements – regardless of how characterized or denominated by HUD, should have been brought to the MHCC for consensus review and recommendations.  No such review, however, has ever occurred.  Moreover, when HUD </w:t>
      </w:r>
      <w:r w:rsidRPr="002978C6">
        <w:rPr>
          <w:rFonts w:ascii="Times New Roman" w:hAnsi="Times New Roman" w:cs="Times New Roman"/>
          <w:sz w:val="24"/>
          <w:szCs w:val="24"/>
          <w:u w:val="single"/>
        </w:rPr>
        <w:t>did</w:t>
      </w:r>
      <w:r>
        <w:rPr>
          <w:rFonts w:ascii="Times New Roman" w:hAnsi="Times New Roman" w:cs="Times New Roman"/>
          <w:sz w:val="24"/>
          <w:szCs w:val="24"/>
        </w:rPr>
        <w:t xml:space="preserve"> refer certain </w:t>
      </w:r>
      <w:r w:rsidR="00BD58E9">
        <w:rPr>
          <w:rFonts w:ascii="Times New Roman" w:hAnsi="Times New Roman" w:cs="Times New Roman"/>
          <w:sz w:val="24"/>
          <w:szCs w:val="24"/>
        </w:rPr>
        <w:t xml:space="preserve">proposals related to this </w:t>
      </w:r>
      <w:r>
        <w:rPr>
          <w:rFonts w:ascii="Times New Roman" w:hAnsi="Times New Roman" w:cs="Times New Roman"/>
          <w:sz w:val="24"/>
          <w:szCs w:val="24"/>
        </w:rPr>
        <w:t xml:space="preserve">program to the MHCC in 2008, those </w:t>
      </w:r>
      <w:r w:rsidR="00BD58E9">
        <w:rPr>
          <w:rFonts w:ascii="Times New Roman" w:hAnsi="Times New Roman" w:cs="Times New Roman"/>
          <w:sz w:val="24"/>
          <w:szCs w:val="24"/>
        </w:rPr>
        <w:t>proposals</w:t>
      </w:r>
      <w:r>
        <w:rPr>
          <w:rFonts w:ascii="Times New Roman" w:hAnsi="Times New Roman" w:cs="Times New Roman"/>
          <w:sz w:val="24"/>
          <w:szCs w:val="24"/>
        </w:rPr>
        <w:t xml:space="preserve"> did not gain consensus support and, as a result, were effectively rejected.  Rather than returning to the MHCC at any point, however – or publishing the elements of its program for notice and comment </w:t>
      </w:r>
      <w:r>
        <w:rPr>
          <w:rFonts w:ascii="Times New Roman" w:hAnsi="Times New Roman" w:cs="Times New Roman"/>
          <w:sz w:val="24"/>
          <w:szCs w:val="24"/>
        </w:rPr>
        <w:lastRenderedPageBreak/>
        <w:t>-- HUD chose to unilaterally impose its full program of expanded in-plant regulation in violation of the law and its resultant status under the 2000 reform law as a “void” agency action.</w:t>
      </w:r>
    </w:p>
    <w:p w:rsidR="002142E2" w:rsidRDefault="002142E2" w:rsidP="00FD5691">
      <w:pPr>
        <w:pStyle w:val="NoSpacing"/>
        <w:jc w:val="both"/>
        <w:rPr>
          <w:rFonts w:ascii="Times New Roman" w:hAnsi="Times New Roman" w:cs="Times New Roman"/>
          <w:sz w:val="24"/>
          <w:szCs w:val="24"/>
        </w:rPr>
      </w:pPr>
    </w:p>
    <w:p w:rsidR="00FD5691" w:rsidRDefault="00FD5691" w:rsidP="00FD569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Significantly, by circumventing the MHCC and its consensus process, as well as the further requirements of the 2000 reform law regarding mandatory response, publication and notice and comment procedures for any matter emerging from the Committee (and by failing to otherwise publish its program of expanded in-plant regulation as a new or amended regulation or Interpretive Bulletin), HUD purposely evaded the requirements of section 604(e) of the 2000 reform law.  That section directs both the MHCC and the Secretary of HUD, in recommending or establishing standards, regulations, or interpretations, to consider both: (1) “the extent to which any such [action would] contribute to carrying out the purposes of” the 2000 law; and (2) “the probable effect of such [action] on the cost of the manufactured home to the public.”  Through these directives, the law requires the MHCC </w:t>
      </w:r>
      <w:r>
        <w:rPr>
          <w:rFonts w:ascii="Times New Roman" w:hAnsi="Times New Roman" w:cs="Times New Roman"/>
          <w:sz w:val="24"/>
          <w:szCs w:val="24"/>
          <w:u w:val="single"/>
        </w:rPr>
        <w:t>and</w:t>
      </w:r>
      <w:r>
        <w:rPr>
          <w:rFonts w:ascii="Times New Roman" w:hAnsi="Times New Roman" w:cs="Times New Roman"/>
          <w:sz w:val="24"/>
          <w:szCs w:val="24"/>
        </w:rPr>
        <w:t xml:space="preserve"> HUD to determine that any change to the regulations and/or their interpretation is both objectively justified in relation to the purposes of the 2000 reform law, and cost-effective from the standpoint of maintaining the congressionally-recognized affordability of manufactured housing.   </w:t>
      </w:r>
    </w:p>
    <w:p w:rsidR="00FD5691" w:rsidRPr="00AD1C0A" w:rsidRDefault="00FD5691" w:rsidP="00FD5691">
      <w:pPr>
        <w:pStyle w:val="NoSpacing"/>
        <w:rPr>
          <w:rFonts w:ascii="Times New Roman" w:hAnsi="Times New Roman" w:cs="Times New Roman"/>
          <w:sz w:val="24"/>
          <w:szCs w:val="24"/>
        </w:rPr>
      </w:pPr>
    </w:p>
    <w:p w:rsidR="00FD5691" w:rsidRDefault="00FD5691" w:rsidP="00FD5691">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An analysis of the available evidence relevant to these requirements shows </w:t>
      </w:r>
      <w:r>
        <w:rPr>
          <w:rFonts w:ascii="Times New Roman" w:hAnsi="Times New Roman" w:cs="Times New Roman"/>
          <w:i/>
          <w:sz w:val="24"/>
          <w:szCs w:val="24"/>
        </w:rPr>
        <w:t>why</w:t>
      </w:r>
      <w:r>
        <w:rPr>
          <w:rFonts w:ascii="Times New Roman" w:hAnsi="Times New Roman" w:cs="Times New Roman"/>
          <w:sz w:val="24"/>
          <w:szCs w:val="24"/>
        </w:rPr>
        <w:t xml:space="preserve"> HUD chose to circumvent the MHCC and proper rulemaking.  First, there was – and is -- no evidence of any objective need or justification for the wholesale change in regulatory focus and procedures ushered-in by HUD’s program of expanded in-plant regulation.  Under the 2000 reform law, alternative di</w:t>
      </w:r>
      <w:r w:rsidR="005D5B5D">
        <w:rPr>
          <w:rFonts w:ascii="Times New Roman" w:hAnsi="Times New Roman" w:cs="Times New Roman"/>
          <w:sz w:val="24"/>
          <w:szCs w:val="24"/>
        </w:rPr>
        <w:t>spute resolution programs</w:t>
      </w:r>
      <w:r>
        <w:rPr>
          <w:rFonts w:ascii="Times New Roman" w:hAnsi="Times New Roman" w:cs="Times New Roman"/>
          <w:sz w:val="24"/>
          <w:szCs w:val="24"/>
        </w:rPr>
        <w:t xml:space="preserve"> for manufactured housing “defects” are mandated in every state – either pursuant to state law or a federal “default” program administered by HUD.  Insofar as these programs address “defects” reported during the first year after the sale of a manufactured home, DR referrals are a direct barometer of home quality, manufacturer quality assurance and overall compliance with the HUD standards. I</w:t>
      </w:r>
      <w:r w:rsidRPr="003A1432">
        <w:rPr>
          <w:rFonts w:ascii="Times New Roman" w:hAnsi="Times New Roman" w:cs="Times New Roman"/>
          <w:sz w:val="24"/>
          <w:szCs w:val="24"/>
        </w:rPr>
        <w:t>nformation disclosed by HUD</w:t>
      </w:r>
      <w:r>
        <w:rPr>
          <w:rFonts w:ascii="Times New Roman" w:hAnsi="Times New Roman" w:cs="Times New Roman"/>
          <w:sz w:val="24"/>
          <w:szCs w:val="24"/>
        </w:rPr>
        <w:t>, however,</w:t>
      </w:r>
      <w:r w:rsidRPr="003A1432">
        <w:rPr>
          <w:rFonts w:ascii="Times New Roman" w:hAnsi="Times New Roman" w:cs="Times New Roman"/>
          <w:sz w:val="24"/>
          <w:szCs w:val="24"/>
        </w:rPr>
        <w:t xml:space="preserve"> shows that between 2008 and 2014</w:t>
      </w:r>
      <w:r>
        <w:rPr>
          <w:rFonts w:ascii="Times New Roman" w:hAnsi="Times New Roman" w:cs="Times New Roman"/>
          <w:sz w:val="24"/>
          <w:szCs w:val="24"/>
        </w:rPr>
        <w:t xml:space="preserve"> (spanning a period pre-dating the expanded in-plant regulation program to just before its mandatory implementation)</w:t>
      </w:r>
      <w:r w:rsidRPr="003A1432">
        <w:rPr>
          <w:rFonts w:ascii="Times New Roman" w:hAnsi="Times New Roman" w:cs="Times New Roman"/>
          <w:sz w:val="24"/>
          <w:szCs w:val="24"/>
        </w:rPr>
        <w:t xml:space="preserve">, of the 123,174 HUD Code homes sited in 23 federally-administered </w:t>
      </w:r>
      <w:r>
        <w:rPr>
          <w:rFonts w:ascii="Times New Roman" w:hAnsi="Times New Roman" w:cs="Times New Roman"/>
          <w:sz w:val="24"/>
          <w:szCs w:val="24"/>
        </w:rPr>
        <w:t>states</w:t>
      </w:r>
      <w:r w:rsidRPr="003A1432">
        <w:rPr>
          <w:rFonts w:ascii="Times New Roman" w:hAnsi="Times New Roman" w:cs="Times New Roman"/>
          <w:sz w:val="24"/>
          <w:szCs w:val="24"/>
        </w:rPr>
        <w:t>, only 24 homes – or .019% -- were referred for dispute resolution and of those 24 referrals, only 3 homes – or .002% -- were found to actually qualify for DR resolution under standards (24 C.F.R. Part 3288) adopted by HUD.  In two representative states with state administered DR programs (</w:t>
      </w:r>
      <w:r>
        <w:rPr>
          <w:rFonts w:ascii="Times New Roman" w:hAnsi="Times New Roman" w:cs="Times New Roman"/>
          <w:sz w:val="24"/>
          <w:szCs w:val="24"/>
          <w:u w:val="single"/>
        </w:rPr>
        <w:t>i.e.</w:t>
      </w:r>
      <w:r>
        <w:rPr>
          <w:rFonts w:ascii="Times New Roman" w:hAnsi="Times New Roman" w:cs="Times New Roman"/>
          <w:sz w:val="24"/>
          <w:szCs w:val="24"/>
        </w:rPr>
        <w:t xml:space="preserve">, </w:t>
      </w:r>
      <w:r w:rsidRPr="003A1432">
        <w:rPr>
          <w:rFonts w:ascii="Times New Roman" w:hAnsi="Times New Roman" w:cs="Times New Roman"/>
          <w:sz w:val="24"/>
          <w:szCs w:val="24"/>
        </w:rPr>
        <w:t>Texas and Virginia), the DR referral rate was only marginally higher, at 1.4%.</w:t>
      </w:r>
      <w:r>
        <w:rPr>
          <w:rFonts w:ascii="Times New Roman" w:hAnsi="Times New Roman" w:cs="Times New Roman"/>
          <w:sz w:val="24"/>
          <w:szCs w:val="24"/>
        </w:rPr>
        <w:t xml:space="preserve">  From this evidence, it is clear that HUD’s pre-existing in-plant inspection regime already provided manufactured housing residents the “reasonable protection” required by applicable law.</w:t>
      </w:r>
    </w:p>
    <w:p w:rsidR="00FD5691" w:rsidRDefault="00FD5691" w:rsidP="00FD5691">
      <w:pPr>
        <w:pStyle w:val="NoSpacing"/>
        <w:jc w:val="both"/>
        <w:rPr>
          <w:rFonts w:ascii="Times New Roman" w:hAnsi="Times New Roman" w:cs="Times New Roman"/>
          <w:sz w:val="24"/>
          <w:szCs w:val="24"/>
        </w:rPr>
      </w:pPr>
    </w:p>
    <w:p w:rsidR="00FD5691" w:rsidRPr="003A1432" w:rsidRDefault="00FD5691" w:rsidP="00FD5691">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Second, HUD has never offered </w:t>
      </w:r>
      <w:r>
        <w:rPr>
          <w:rFonts w:ascii="Times New Roman" w:hAnsi="Times New Roman" w:cs="Times New Roman"/>
          <w:sz w:val="24"/>
          <w:szCs w:val="24"/>
          <w:u w:val="single"/>
        </w:rPr>
        <w:t>any</w:t>
      </w:r>
      <w:r>
        <w:rPr>
          <w:rFonts w:ascii="Times New Roman" w:hAnsi="Times New Roman" w:cs="Times New Roman"/>
          <w:sz w:val="24"/>
          <w:szCs w:val="24"/>
        </w:rPr>
        <w:t xml:space="preserve"> evidence or basis to demonstrate that its program of expanded in-plant regulation is cost-justified.  Anecdotal evidence available from manufacturers, however, shows that the costs of responding to repeated multi-day production facility audits based on arbitrary and ever-shifting criteria and “monitoring” contractor demands, involving additional employee-hours, documentation</w:t>
      </w:r>
      <w:r w:rsidR="005D5B5D">
        <w:rPr>
          <w:rFonts w:ascii="Times New Roman" w:hAnsi="Times New Roman" w:cs="Times New Roman"/>
          <w:sz w:val="24"/>
          <w:szCs w:val="24"/>
        </w:rPr>
        <w:t>,</w:t>
      </w:r>
      <w:r>
        <w:rPr>
          <w:rFonts w:ascii="Times New Roman" w:hAnsi="Times New Roman" w:cs="Times New Roman"/>
          <w:sz w:val="24"/>
          <w:szCs w:val="24"/>
        </w:rPr>
        <w:t xml:space="preserve"> response time and other new and additional costs, is substantial and disproportionately impacts smaller industry businesses.</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Furthermore, to the extent that HUD’s program of expanded in-plant regulation is not objectively justified in relation to the </w:t>
      </w:r>
      <w:r>
        <w:rPr>
          <w:rFonts w:ascii="Times New Roman" w:hAnsi="Times New Roman" w:cs="Times New Roman"/>
          <w:sz w:val="24"/>
          <w:szCs w:val="24"/>
        </w:rPr>
        <w:lastRenderedPageBreak/>
        <w:t xml:space="preserve">purposes of the 2000 law, </w:t>
      </w:r>
      <w:r>
        <w:rPr>
          <w:rFonts w:ascii="Times New Roman" w:hAnsi="Times New Roman" w:cs="Times New Roman"/>
          <w:sz w:val="24"/>
          <w:szCs w:val="24"/>
          <w:u w:val="single"/>
        </w:rPr>
        <w:t>any</w:t>
      </w:r>
      <w:r>
        <w:rPr>
          <w:rFonts w:ascii="Times New Roman" w:hAnsi="Times New Roman" w:cs="Times New Roman"/>
          <w:sz w:val="24"/>
          <w:szCs w:val="24"/>
        </w:rPr>
        <w:t xml:space="preserve"> additional costs that it imposes would be </w:t>
      </w:r>
      <w:r w:rsidRPr="005D5B5D">
        <w:rPr>
          <w:rFonts w:ascii="Times New Roman" w:hAnsi="Times New Roman" w:cs="Times New Roman"/>
          <w:sz w:val="24"/>
          <w:szCs w:val="24"/>
          <w:u w:val="single"/>
        </w:rPr>
        <w:t>excessive by definition</w:t>
      </w:r>
      <w:r>
        <w:rPr>
          <w:rFonts w:ascii="Times New Roman" w:hAnsi="Times New Roman" w:cs="Times New Roman"/>
          <w:sz w:val="24"/>
          <w:szCs w:val="24"/>
        </w:rPr>
        <w:t xml:space="preserve"> and an unwarranted and unnecessary burden on consumers, particularly the lower and moderate income homebuyers who rely the most upon the affordability of HUD Code manufactured housing.</w:t>
      </w:r>
    </w:p>
    <w:p w:rsidR="00FD5691" w:rsidRDefault="00FD5691" w:rsidP="00FD5691">
      <w:pPr>
        <w:pStyle w:val="NoSpacing"/>
        <w:rPr>
          <w:rFonts w:ascii="Times New Roman" w:hAnsi="Times New Roman" w:cs="Times New Roman"/>
          <w:sz w:val="24"/>
          <w:szCs w:val="24"/>
        </w:rPr>
      </w:pPr>
    </w:p>
    <w:p w:rsidR="00FD5691" w:rsidRDefault="00FD5691" w:rsidP="00FD5691">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Nor have the </w:t>
      </w:r>
      <w:r w:rsidRPr="00F42D7B">
        <w:rPr>
          <w:rFonts w:ascii="Times New Roman" w:hAnsi="Times New Roman" w:cs="Times New Roman"/>
          <w:sz w:val="24"/>
          <w:szCs w:val="24"/>
          <w:u w:val="single"/>
        </w:rPr>
        <w:t>full</w:t>
      </w:r>
      <w:r>
        <w:rPr>
          <w:rFonts w:ascii="Times New Roman" w:hAnsi="Times New Roman" w:cs="Times New Roman"/>
          <w:sz w:val="24"/>
          <w:szCs w:val="24"/>
        </w:rPr>
        <w:t xml:space="preserve"> costs and negative impacts of expanded in-plant regulation been realized to date. Given the extra-regulatory status of the program and the absence of any procedural or substantive safeguards connected to its evolution or enforcement, the program is, effectively, a platform for the imposition of virtually any type of subjective, arbitrary, or capricious demand that HUD and/or its revenue-driven “monitoring” contractor wishes to impose on any regulated party at any time.</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And, insofar as the most recent HUD “monitoring” contract directs the program contractor to “resolve” disputed “quality assurance” issues </w:t>
      </w:r>
      <w:r>
        <w:rPr>
          <w:rFonts w:ascii="Times New Roman" w:hAnsi="Times New Roman" w:cs="Times New Roman"/>
          <w:sz w:val="24"/>
          <w:szCs w:val="24"/>
          <w:u w:val="single"/>
        </w:rPr>
        <w:t>directly</w:t>
      </w:r>
      <w:r>
        <w:rPr>
          <w:rFonts w:ascii="Times New Roman" w:hAnsi="Times New Roman" w:cs="Times New Roman"/>
          <w:sz w:val="24"/>
          <w:szCs w:val="24"/>
        </w:rPr>
        <w:t xml:space="preserve"> with Primary Inspection Agencies wherever possible, without HUD involvement, the program contractor is free to impose whatever demands it wishes based on its own construction of extra-regulatory criteria and sources with no transparency and/or direct accountability to HUD officials. </w:t>
      </w:r>
    </w:p>
    <w:p w:rsidR="007B6239" w:rsidRDefault="007B6239" w:rsidP="007B6239">
      <w:pPr>
        <w:pStyle w:val="NoSpacing"/>
        <w:rPr>
          <w:rFonts w:ascii="Times New Roman" w:hAnsi="Times New Roman" w:cs="Times New Roman"/>
          <w:b/>
          <w:sz w:val="24"/>
          <w:szCs w:val="24"/>
        </w:rPr>
      </w:pPr>
    </w:p>
    <w:p w:rsidR="00CE3BA5" w:rsidRDefault="00E97D22" w:rsidP="00E97D22">
      <w:pPr>
        <w:pStyle w:val="No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Based on all of the above, HUD’s program of expanded in-plant regulation violates the 2000 reform law and has no basis or justification grounded in fact.  To the extent that it expands and extends in-plant regulation without basis or justification, it constitutes useless “make-work” for HUD’s monitoring contractor that imposes needless costs on manufacturers with no quantifiable corresponding benefits whatsoever for consumers.  To the extent, then, that this program entails all cost and no </w:t>
      </w:r>
      <w:r w:rsidR="005D5B5D">
        <w:rPr>
          <w:rFonts w:ascii="Times New Roman" w:hAnsi="Times New Roman" w:cs="Times New Roman"/>
          <w:sz w:val="24"/>
          <w:szCs w:val="24"/>
        </w:rPr>
        <w:t xml:space="preserve">demonstrated </w:t>
      </w:r>
      <w:r>
        <w:rPr>
          <w:rFonts w:ascii="Times New Roman" w:hAnsi="Times New Roman" w:cs="Times New Roman"/>
          <w:sz w:val="24"/>
          <w:szCs w:val="24"/>
        </w:rPr>
        <w:t>benefit</w:t>
      </w:r>
      <w:r w:rsidR="005D5B5D">
        <w:rPr>
          <w:rFonts w:ascii="Times New Roman" w:hAnsi="Times New Roman" w:cs="Times New Roman"/>
          <w:sz w:val="24"/>
          <w:szCs w:val="24"/>
        </w:rPr>
        <w:t>s</w:t>
      </w:r>
      <w:r w:rsidR="00D52B58">
        <w:rPr>
          <w:rFonts w:ascii="Times New Roman" w:hAnsi="Times New Roman" w:cs="Times New Roman"/>
          <w:sz w:val="24"/>
          <w:szCs w:val="24"/>
        </w:rPr>
        <w:t xml:space="preserve">, it should be repealed </w:t>
      </w:r>
      <w:r w:rsidR="00D52B58">
        <w:rPr>
          <w:rFonts w:ascii="Times New Roman" w:hAnsi="Times New Roman" w:cs="Times New Roman"/>
          <w:sz w:val="24"/>
          <w:szCs w:val="24"/>
          <w:u w:val="single"/>
        </w:rPr>
        <w:t>in</w:t>
      </w:r>
      <w:r w:rsidR="00D52B58">
        <w:rPr>
          <w:rFonts w:ascii="Times New Roman" w:hAnsi="Times New Roman" w:cs="Times New Roman"/>
          <w:sz w:val="24"/>
          <w:szCs w:val="24"/>
        </w:rPr>
        <w:t xml:space="preserve"> </w:t>
      </w:r>
      <w:proofErr w:type="spellStart"/>
      <w:r w:rsidR="00D52B58">
        <w:rPr>
          <w:rFonts w:ascii="Times New Roman" w:hAnsi="Times New Roman" w:cs="Times New Roman"/>
          <w:sz w:val="24"/>
          <w:szCs w:val="24"/>
          <w:u w:val="single"/>
        </w:rPr>
        <w:t>toto</w:t>
      </w:r>
      <w:proofErr w:type="spellEnd"/>
      <w:r w:rsidR="00D52B58">
        <w:rPr>
          <w:rFonts w:ascii="Times New Roman" w:hAnsi="Times New Roman" w:cs="Times New Roman"/>
          <w:sz w:val="24"/>
          <w:szCs w:val="24"/>
        </w:rPr>
        <w:t xml:space="preserve"> pursuant to Section 3(d) of EO 13777.</w:t>
      </w:r>
      <w:r>
        <w:rPr>
          <w:rFonts w:ascii="Times New Roman" w:hAnsi="Times New Roman" w:cs="Times New Roman"/>
          <w:sz w:val="24"/>
          <w:szCs w:val="24"/>
        </w:rPr>
        <w:t xml:space="preserve"> </w:t>
      </w:r>
    </w:p>
    <w:p w:rsidR="00E97D22" w:rsidRDefault="00E97D22" w:rsidP="00E97D22">
      <w:pPr>
        <w:pStyle w:val="NoSpacing"/>
        <w:jc w:val="both"/>
        <w:rPr>
          <w:rFonts w:ascii="Times New Roman" w:hAnsi="Times New Roman" w:cs="Times New Roman"/>
          <w:sz w:val="24"/>
          <w:szCs w:val="24"/>
        </w:rPr>
      </w:pPr>
    </w:p>
    <w:p w:rsidR="00643A9D" w:rsidRDefault="00643A9D" w:rsidP="00E97D22">
      <w:pPr>
        <w:pStyle w:val="NoSpacing"/>
        <w:jc w:val="both"/>
        <w:rPr>
          <w:rFonts w:ascii="Times New Roman" w:hAnsi="Times New Roman" w:cs="Times New Roman"/>
          <w:sz w:val="24"/>
          <w:szCs w:val="24"/>
        </w:rPr>
      </w:pPr>
    </w:p>
    <w:p w:rsidR="007B6239" w:rsidRPr="006F3B61" w:rsidRDefault="007B6239" w:rsidP="007B6239">
      <w:pPr>
        <w:pStyle w:val="NoSpacing"/>
        <w:numPr>
          <w:ilvl w:val="0"/>
          <w:numId w:val="6"/>
        </w:numPr>
        <w:rPr>
          <w:rFonts w:ascii="Times New Roman" w:hAnsi="Times New Roman" w:cs="Times New Roman"/>
          <w:b/>
          <w:sz w:val="24"/>
          <w:szCs w:val="24"/>
          <w:u w:val="single"/>
        </w:rPr>
      </w:pPr>
      <w:r w:rsidRPr="006F3B61">
        <w:rPr>
          <w:rFonts w:ascii="Times New Roman" w:hAnsi="Times New Roman" w:cs="Times New Roman"/>
          <w:b/>
          <w:sz w:val="24"/>
          <w:szCs w:val="24"/>
          <w:u w:val="single"/>
        </w:rPr>
        <w:t xml:space="preserve">On-Site </w:t>
      </w:r>
      <w:r w:rsidR="00D52B58">
        <w:rPr>
          <w:rFonts w:ascii="Times New Roman" w:hAnsi="Times New Roman" w:cs="Times New Roman"/>
          <w:b/>
          <w:sz w:val="24"/>
          <w:szCs w:val="24"/>
          <w:u w:val="single"/>
        </w:rPr>
        <w:t xml:space="preserve">Completion of </w:t>
      </w:r>
      <w:r w:rsidRPr="006F3B61">
        <w:rPr>
          <w:rFonts w:ascii="Times New Roman" w:hAnsi="Times New Roman" w:cs="Times New Roman"/>
          <w:b/>
          <w:sz w:val="24"/>
          <w:szCs w:val="24"/>
          <w:u w:val="single"/>
        </w:rPr>
        <w:t>Construction</w:t>
      </w:r>
      <w:r w:rsidR="007B7073">
        <w:rPr>
          <w:rStyle w:val="FootnoteReference"/>
          <w:rFonts w:ascii="Times New Roman" w:hAnsi="Times New Roman" w:cs="Times New Roman"/>
          <w:b/>
          <w:sz w:val="24"/>
          <w:szCs w:val="24"/>
          <w:u w:val="single"/>
        </w:rPr>
        <w:footnoteReference w:id="28"/>
      </w:r>
      <w:r w:rsidRPr="006F3B61">
        <w:rPr>
          <w:rFonts w:ascii="Times New Roman" w:hAnsi="Times New Roman" w:cs="Times New Roman"/>
          <w:b/>
          <w:sz w:val="24"/>
          <w:szCs w:val="24"/>
          <w:u w:val="single"/>
        </w:rPr>
        <w:t xml:space="preserve"> </w:t>
      </w:r>
    </w:p>
    <w:p w:rsidR="007B6239" w:rsidRDefault="007B6239" w:rsidP="007B6239">
      <w:pPr>
        <w:pStyle w:val="NoSpacing"/>
        <w:rPr>
          <w:rFonts w:ascii="Times New Roman" w:hAnsi="Times New Roman" w:cs="Times New Roman"/>
          <w:b/>
          <w:sz w:val="24"/>
          <w:szCs w:val="24"/>
        </w:rPr>
      </w:pPr>
    </w:p>
    <w:p w:rsidR="00693507" w:rsidRDefault="00693507" w:rsidP="0069350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HUD</w:t>
      </w:r>
      <w:r w:rsidR="005B3052">
        <w:rPr>
          <w:rFonts w:ascii="Times New Roman" w:hAnsi="Times New Roman" w:cs="Times New Roman"/>
          <w:sz w:val="24"/>
          <w:szCs w:val="24"/>
        </w:rPr>
        <w:t xml:space="preserve">, in September 2015, </w:t>
      </w:r>
      <w:r>
        <w:rPr>
          <w:rFonts w:ascii="Times New Roman" w:hAnsi="Times New Roman" w:cs="Times New Roman"/>
          <w:sz w:val="24"/>
          <w:szCs w:val="24"/>
        </w:rPr>
        <w:t xml:space="preserve">issued a final rule </w:t>
      </w:r>
      <w:r w:rsidR="003C0CDF">
        <w:rPr>
          <w:rFonts w:ascii="Times New Roman" w:hAnsi="Times New Roman" w:cs="Times New Roman"/>
          <w:sz w:val="24"/>
          <w:szCs w:val="24"/>
        </w:rPr>
        <w:t>e</w:t>
      </w:r>
      <w:r>
        <w:rPr>
          <w:rFonts w:ascii="Times New Roman" w:hAnsi="Times New Roman" w:cs="Times New Roman"/>
          <w:sz w:val="24"/>
          <w:szCs w:val="24"/>
        </w:rPr>
        <w:t xml:space="preserve">stablishing regulations (24 C.F.R. 3282, Subpart M) for the completion of certain manufactured homes at the site of installation. The so-called “on-site” construction rules – effective March 7, 2016 – </w:t>
      </w:r>
      <w:r w:rsidR="00D52B58">
        <w:rPr>
          <w:rFonts w:ascii="Times New Roman" w:hAnsi="Times New Roman" w:cs="Times New Roman"/>
          <w:sz w:val="24"/>
          <w:szCs w:val="24"/>
        </w:rPr>
        <w:t>ostensibly supplanted c</w:t>
      </w:r>
      <w:r>
        <w:rPr>
          <w:rFonts w:ascii="Times New Roman" w:hAnsi="Times New Roman" w:cs="Times New Roman"/>
          <w:sz w:val="24"/>
          <w:szCs w:val="24"/>
        </w:rPr>
        <w:t>ostly and time-consuming “Alternate Construction” (AC) regulations and procedures that have heretofore been applied to the completion of certain more limited aspects of construction at the home-site.</w:t>
      </w:r>
      <w:r w:rsidR="00D52B58">
        <w:rPr>
          <w:rStyle w:val="FootnoteReference"/>
          <w:rFonts w:ascii="Times New Roman" w:hAnsi="Times New Roman" w:cs="Times New Roman"/>
          <w:sz w:val="24"/>
          <w:szCs w:val="24"/>
        </w:rPr>
        <w:footnoteReference w:id="29"/>
      </w:r>
    </w:p>
    <w:p w:rsidR="007B7073" w:rsidRDefault="007B7073" w:rsidP="00693507">
      <w:pPr>
        <w:pStyle w:val="NoSpacing"/>
        <w:ind w:firstLine="720"/>
        <w:jc w:val="both"/>
        <w:rPr>
          <w:rFonts w:ascii="Times New Roman" w:hAnsi="Times New Roman" w:cs="Times New Roman"/>
          <w:sz w:val="24"/>
          <w:szCs w:val="24"/>
        </w:rPr>
      </w:pPr>
    </w:p>
    <w:p w:rsidR="00693507" w:rsidRDefault="00693507" w:rsidP="003320E3">
      <w:pPr>
        <w:pStyle w:val="NoSpacing"/>
        <w:ind w:firstLine="720"/>
        <w:jc w:val="both"/>
        <w:rPr>
          <w:rFonts w:ascii="Times New Roman" w:eastAsia="Times New Roman" w:hAnsi="Times New Roman"/>
          <w:color w:val="000000"/>
          <w:sz w:val="24"/>
          <w:szCs w:val="24"/>
        </w:rPr>
      </w:pPr>
      <w:r>
        <w:rPr>
          <w:rFonts w:ascii="Times New Roman" w:hAnsi="Times New Roman" w:cs="Times New Roman"/>
          <w:sz w:val="24"/>
          <w:szCs w:val="24"/>
        </w:rPr>
        <w:t xml:space="preserve"> </w:t>
      </w:r>
      <w:r w:rsidRPr="00FB42A1">
        <w:rPr>
          <w:rFonts w:ascii="Times New Roman" w:eastAsia="Times New Roman" w:hAnsi="Times New Roman" w:cs="Times New Roman"/>
          <w:color w:val="000000"/>
          <w:sz w:val="24"/>
          <w:szCs w:val="24"/>
        </w:rPr>
        <w:t xml:space="preserve">A new program for the on-site completion of manufactured homes under procedures that would be faster, more flexible and more economical than the cumbersome AC process was among the earliest issues </w:t>
      </w:r>
      <w:r>
        <w:rPr>
          <w:rFonts w:ascii="Times New Roman" w:eastAsia="Times New Roman" w:hAnsi="Times New Roman" w:cs="Times New Roman"/>
          <w:color w:val="000000"/>
          <w:sz w:val="24"/>
          <w:szCs w:val="24"/>
        </w:rPr>
        <w:t xml:space="preserve">the industry </w:t>
      </w:r>
      <w:r w:rsidR="00BD58E9">
        <w:rPr>
          <w:rFonts w:ascii="Times New Roman" w:eastAsia="Times New Roman" w:hAnsi="Times New Roman" w:cs="Times New Roman"/>
          <w:color w:val="000000"/>
          <w:sz w:val="24"/>
          <w:szCs w:val="24"/>
        </w:rPr>
        <w:t xml:space="preserve">brought to the </w:t>
      </w:r>
      <w:r>
        <w:rPr>
          <w:rFonts w:ascii="Times New Roman" w:eastAsia="Times New Roman" w:hAnsi="Times New Roman" w:cs="Times New Roman"/>
          <w:color w:val="000000"/>
          <w:sz w:val="24"/>
          <w:szCs w:val="24"/>
        </w:rPr>
        <w:t>MHCC</w:t>
      </w:r>
      <w:r w:rsidR="003320E3">
        <w:rPr>
          <w:rFonts w:ascii="Times New Roman" w:eastAsia="Times New Roman" w:hAnsi="Times New Roman" w:cs="Times New Roman"/>
          <w:color w:val="000000"/>
          <w:sz w:val="24"/>
          <w:szCs w:val="24"/>
        </w:rPr>
        <w:t xml:space="preserve"> and was the subject of a comprehensive </w:t>
      </w:r>
      <w:r w:rsidR="003320E3">
        <w:rPr>
          <w:rFonts w:ascii="Times New Roman" w:eastAsia="Times New Roman" w:hAnsi="Times New Roman" w:cs="Times New Roman"/>
          <w:color w:val="000000"/>
          <w:sz w:val="24"/>
          <w:szCs w:val="24"/>
        </w:rPr>
        <w:lastRenderedPageBreak/>
        <w:t xml:space="preserve">MHCC recommendation </w:t>
      </w:r>
      <w:r w:rsidR="00FA1B75">
        <w:rPr>
          <w:rFonts w:ascii="Times New Roman" w:eastAsia="Times New Roman" w:hAnsi="Times New Roman" w:cs="Times New Roman"/>
          <w:color w:val="000000"/>
          <w:sz w:val="24"/>
          <w:szCs w:val="24"/>
        </w:rPr>
        <w:t>submitted to HUD</w:t>
      </w:r>
      <w:r w:rsidR="003320E3">
        <w:rPr>
          <w:rFonts w:ascii="Times New Roman" w:eastAsia="Times New Roman" w:hAnsi="Times New Roman" w:cs="Times New Roman"/>
          <w:color w:val="000000"/>
          <w:sz w:val="24"/>
          <w:szCs w:val="24"/>
        </w:rPr>
        <w:t>.</w:t>
      </w:r>
      <w:r w:rsidRPr="00FB42A1">
        <w:rPr>
          <w:rFonts w:ascii="Times New Roman" w:eastAsia="Times New Roman" w:hAnsi="Times New Roman" w:cs="Times New Roman"/>
          <w:color w:val="000000"/>
          <w:sz w:val="24"/>
          <w:szCs w:val="24"/>
        </w:rPr>
        <w:t xml:space="preserve"> </w:t>
      </w:r>
      <w:r w:rsidR="003320E3">
        <w:rPr>
          <w:rFonts w:ascii="Times New Roman" w:eastAsia="Times New Roman" w:hAnsi="Times New Roman" w:cs="Times New Roman"/>
          <w:color w:val="000000"/>
          <w:sz w:val="24"/>
          <w:szCs w:val="24"/>
        </w:rPr>
        <w:t xml:space="preserve"> </w:t>
      </w:r>
      <w:r w:rsidRPr="00FB42A1">
        <w:rPr>
          <w:rFonts w:ascii="Times New Roman" w:eastAsia="Times New Roman" w:hAnsi="Times New Roman"/>
          <w:color w:val="000000"/>
          <w:sz w:val="24"/>
          <w:szCs w:val="24"/>
        </w:rPr>
        <w:t>The</w:t>
      </w:r>
      <w:r>
        <w:rPr>
          <w:rFonts w:ascii="Times New Roman" w:eastAsia="Times New Roman" w:hAnsi="Times New Roman"/>
          <w:color w:val="000000"/>
          <w:sz w:val="24"/>
          <w:szCs w:val="24"/>
        </w:rPr>
        <w:t xml:space="preserve"> </w:t>
      </w:r>
      <w:r w:rsidR="003320E3">
        <w:rPr>
          <w:rFonts w:ascii="Times New Roman" w:eastAsia="Times New Roman" w:hAnsi="Times New Roman"/>
          <w:color w:val="000000"/>
          <w:sz w:val="24"/>
          <w:szCs w:val="24"/>
        </w:rPr>
        <w:t>o</w:t>
      </w:r>
      <w:r>
        <w:rPr>
          <w:rFonts w:ascii="Times New Roman" w:eastAsia="Times New Roman" w:hAnsi="Times New Roman"/>
          <w:color w:val="000000"/>
          <w:sz w:val="24"/>
          <w:szCs w:val="24"/>
        </w:rPr>
        <w:t xml:space="preserve">n-site </w:t>
      </w:r>
      <w:r w:rsidR="003320E3">
        <w:rPr>
          <w:rFonts w:ascii="Times New Roman" w:eastAsia="Times New Roman" w:hAnsi="Times New Roman"/>
          <w:color w:val="000000"/>
          <w:sz w:val="24"/>
          <w:szCs w:val="24"/>
        </w:rPr>
        <w:t>regu</w:t>
      </w:r>
      <w:r w:rsidR="00FA1B75">
        <w:rPr>
          <w:rFonts w:ascii="Times New Roman" w:eastAsia="Times New Roman" w:hAnsi="Times New Roman"/>
          <w:color w:val="000000"/>
          <w:sz w:val="24"/>
          <w:szCs w:val="24"/>
        </w:rPr>
        <w:t>lations ultimately promulgated</w:t>
      </w:r>
      <w:r w:rsidR="003320E3">
        <w:rPr>
          <w:rFonts w:ascii="Times New Roman" w:eastAsia="Times New Roman" w:hAnsi="Times New Roman"/>
          <w:color w:val="000000"/>
          <w:sz w:val="24"/>
          <w:szCs w:val="24"/>
        </w:rPr>
        <w:t xml:space="preserve"> by HUD, however, are</w:t>
      </w:r>
      <w:r>
        <w:rPr>
          <w:rFonts w:ascii="Times New Roman" w:eastAsia="Times New Roman" w:hAnsi="Times New Roman"/>
          <w:color w:val="000000"/>
          <w:sz w:val="24"/>
          <w:szCs w:val="24"/>
        </w:rPr>
        <w:t xml:space="preserve"> a bureaucratic morass of costly paperwork, record-keeping and red tape that </w:t>
      </w:r>
      <w:r w:rsidR="0048083C">
        <w:rPr>
          <w:rFonts w:ascii="Times New Roman" w:eastAsia="Times New Roman" w:hAnsi="Times New Roman"/>
          <w:color w:val="000000"/>
          <w:sz w:val="24"/>
          <w:szCs w:val="24"/>
        </w:rPr>
        <w:t>c</w:t>
      </w:r>
      <w:r>
        <w:rPr>
          <w:rFonts w:ascii="Times New Roman" w:eastAsia="Times New Roman" w:hAnsi="Times New Roman"/>
          <w:color w:val="000000"/>
          <w:sz w:val="24"/>
          <w:szCs w:val="24"/>
        </w:rPr>
        <w:t>ompletely undermine</w:t>
      </w:r>
      <w:r w:rsidR="0048083C">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 </w:t>
      </w:r>
      <w:r w:rsidR="003320E3">
        <w:rPr>
          <w:rFonts w:ascii="Times New Roman" w:eastAsia="Times New Roman" w:hAnsi="Times New Roman"/>
          <w:color w:val="000000"/>
          <w:sz w:val="24"/>
          <w:szCs w:val="24"/>
        </w:rPr>
        <w:t>the</w:t>
      </w:r>
      <w:r>
        <w:rPr>
          <w:rFonts w:ascii="Times New Roman" w:eastAsia="Times New Roman" w:hAnsi="Times New Roman"/>
          <w:color w:val="000000"/>
          <w:sz w:val="24"/>
          <w:szCs w:val="24"/>
        </w:rPr>
        <w:t xml:space="preserve"> objectives underlying the original MHCC proposal and </w:t>
      </w:r>
      <w:r w:rsidR="0048083C">
        <w:rPr>
          <w:rFonts w:ascii="Times New Roman" w:eastAsia="Times New Roman" w:hAnsi="Times New Roman"/>
          <w:color w:val="000000"/>
          <w:sz w:val="24"/>
          <w:szCs w:val="24"/>
        </w:rPr>
        <w:t xml:space="preserve">will </w:t>
      </w:r>
      <w:r>
        <w:rPr>
          <w:rFonts w:ascii="Times New Roman" w:eastAsia="Times New Roman" w:hAnsi="Times New Roman"/>
          <w:color w:val="000000"/>
          <w:sz w:val="24"/>
          <w:szCs w:val="24"/>
        </w:rPr>
        <w:t xml:space="preserve">eliminate </w:t>
      </w:r>
      <w:r w:rsidRPr="00FB42A1">
        <w:rPr>
          <w:rFonts w:ascii="Times New Roman" w:eastAsia="Times New Roman" w:hAnsi="Times New Roman"/>
          <w:color w:val="000000"/>
          <w:sz w:val="24"/>
          <w:szCs w:val="24"/>
        </w:rPr>
        <w:t xml:space="preserve">the price and construction flexibility advantages that HUD Code manufactured housing could otherwise offer </w:t>
      </w:r>
      <w:r w:rsidR="002142E2">
        <w:rPr>
          <w:rFonts w:ascii="Times New Roman" w:eastAsia="Times New Roman" w:hAnsi="Times New Roman"/>
          <w:color w:val="000000"/>
          <w:sz w:val="24"/>
          <w:szCs w:val="24"/>
        </w:rPr>
        <w:t xml:space="preserve">to consumers </w:t>
      </w:r>
      <w:r w:rsidRPr="00FB42A1">
        <w:rPr>
          <w:rFonts w:ascii="Times New Roman" w:eastAsia="Times New Roman" w:hAnsi="Times New Roman"/>
          <w:color w:val="000000"/>
          <w:sz w:val="24"/>
          <w:szCs w:val="24"/>
        </w:rPr>
        <w:t xml:space="preserve">in competition with site-built, modular and other types of residential construction, through readily available mortgage-type financing.  </w:t>
      </w:r>
      <w:r>
        <w:rPr>
          <w:rFonts w:ascii="Times New Roman" w:eastAsia="Times New Roman" w:hAnsi="Times New Roman"/>
          <w:color w:val="000000"/>
          <w:sz w:val="24"/>
          <w:szCs w:val="24"/>
        </w:rPr>
        <w:t xml:space="preserve"> </w:t>
      </w:r>
    </w:p>
    <w:p w:rsidR="00693507" w:rsidRDefault="00693507" w:rsidP="00693507">
      <w:pPr>
        <w:spacing w:after="0" w:line="240" w:lineRule="auto"/>
        <w:ind w:firstLine="720"/>
        <w:jc w:val="both"/>
        <w:rPr>
          <w:rFonts w:ascii="Times New Roman" w:eastAsia="Times New Roman" w:hAnsi="Times New Roman"/>
          <w:color w:val="000000"/>
          <w:sz w:val="24"/>
          <w:szCs w:val="24"/>
        </w:rPr>
      </w:pPr>
    </w:p>
    <w:p w:rsidR="00CA0330" w:rsidRPr="00FE1CEB" w:rsidRDefault="00CA0330" w:rsidP="00CA0330">
      <w:pPr>
        <w:pStyle w:val="NoSpacing"/>
        <w:jc w:val="both"/>
        <w:rPr>
          <w:rFonts w:ascii="Times New Roman" w:hAnsi="Times New Roman" w:cs="Times New Roman"/>
          <w:sz w:val="24"/>
          <w:szCs w:val="24"/>
        </w:rPr>
      </w:pPr>
      <w:r>
        <w:rPr>
          <w:rFonts w:ascii="Times New Roman" w:hAnsi="Times New Roman" w:cs="Times New Roman"/>
          <w:sz w:val="24"/>
          <w:szCs w:val="24"/>
        </w:rPr>
        <w:tab/>
      </w:r>
      <w:r w:rsidR="003C0CDF">
        <w:rPr>
          <w:rFonts w:ascii="Times New Roman" w:hAnsi="Times New Roman" w:cs="Times New Roman"/>
          <w:sz w:val="24"/>
          <w:szCs w:val="24"/>
        </w:rPr>
        <w:t>O</w:t>
      </w:r>
      <w:r>
        <w:rPr>
          <w:rFonts w:ascii="Times New Roman" w:hAnsi="Times New Roman" w:cs="Times New Roman"/>
          <w:sz w:val="24"/>
          <w:szCs w:val="24"/>
        </w:rPr>
        <w:t xml:space="preserve">ne of the </w:t>
      </w:r>
      <w:r w:rsidRPr="00B754C3">
        <w:rPr>
          <w:rFonts w:ascii="Times New Roman" w:hAnsi="Times New Roman" w:cs="Times New Roman"/>
          <w:sz w:val="24"/>
          <w:szCs w:val="24"/>
          <w:u w:val="single"/>
        </w:rPr>
        <w:t>central</w:t>
      </w:r>
      <w:r>
        <w:rPr>
          <w:rFonts w:ascii="Times New Roman" w:hAnsi="Times New Roman" w:cs="Times New Roman"/>
          <w:sz w:val="24"/>
          <w:szCs w:val="24"/>
        </w:rPr>
        <w:t xml:space="preserve"> reforms of the Manufactured Housing Improvement Act of 2000 was its matching directives to HUD to: (1) “facilitate the availability of affordable manufactured homes” and (2) to “facilitate[e] the acceptance of the quality, durability, safety and affordability of manufactured housing within the Department” itself.</w:t>
      </w:r>
      <w:r w:rsidR="00FA1B75">
        <w:rPr>
          <w:rFonts w:ascii="Times New Roman" w:hAnsi="Times New Roman" w:cs="Times New Roman"/>
          <w:sz w:val="24"/>
          <w:szCs w:val="24"/>
        </w:rPr>
        <w:t xml:space="preserve">  For</w:t>
      </w:r>
      <w:r>
        <w:rPr>
          <w:rFonts w:ascii="Times New Roman" w:hAnsi="Times New Roman" w:cs="Times New Roman"/>
          <w:sz w:val="24"/>
          <w:szCs w:val="24"/>
        </w:rPr>
        <w:t xml:space="preserve"> </w:t>
      </w:r>
      <w:r w:rsidR="00FA1B75">
        <w:rPr>
          <w:rFonts w:ascii="Times New Roman" w:hAnsi="Times New Roman" w:cs="Times New Roman"/>
          <w:sz w:val="24"/>
          <w:szCs w:val="24"/>
        </w:rPr>
        <w:t xml:space="preserve">these statutory </w:t>
      </w:r>
      <w:r w:rsidR="002142E2">
        <w:rPr>
          <w:rFonts w:ascii="Times New Roman" w:hAnsi="Times New Roman" w:cs="Times New Roman"/>
          <w:sz w:val="24"/>
          <w:szCs w:val="24"/>
        </w:rPr>
        <w:t>directives</w:t>
      </w:r>
      <w:r>
        <w:rPr>
          <w:rFonts w:ascii="Times New Roman" w:hAnsi="Times New Roman" w:cs="Times New Roman"/>
          <w:sz w:val="24"/>
          <w:szCs w:val="24"/>
        </w:rPr>
        <w:t xml:space="preserve"> to have any meaning</w:t>
      </w:r>
      <w:r w:rsidR="00FA1B75">
        <w:rPr>
          <w:rFonts w:ascii="Times New Roman" w:hAnsi="Times New Roman" w:cs="Times New Roman"/>
          <w:sz w:val="24"/>
          <w:szCs w:val="24"/>
        </w:rPr>
        <w:t xml:space="preserve">ful market impact for American consumers of affordable housing, </w:t>
      </w:r>
      <w:r>
        <w:rPr>
          <w:rFonts w:ascii="Times New Roman" w:hAnsi="Times New Roman" w:cs="Times New Roman"/>
          <w:sz w:val="24"/>
          <w:szCs w:val="24"/>
        </w:rPr>
        <w:t xml:space="preserve">they </w:t>
      </w:r>
      <w:r w:rsidRPr="00FA1B75">
        <w:rPr>
          <w:rFonts w:ascii="Times New Roman" w:hAnsi="Times New Roman" w:cs="Times New Roman"/>
          <w:sz w:val="24"/>
          <w:szCs w:val="24"/>
        </w:rPr>
        <w:t>must</w:t>
      </w:r>
      <w:r>
        <w:rPr>
          <w:rFonts w:ascii="Times New Roman" w:hAnsi="Times New Roman" w:cs="Times New Roman"/>
          <w:sz w:val="24"/>
          <w:szCs w:val="24"/>
        </w:rPr>
        <w:t xml:space="preserve"> be read, among other things, as a statutory command to HUD to enable and empower manufactured homes to compete on an equal, non-discriminatory, free-market basis with other segments of the housing industry. And it is only through that unconstrained ability to compete and the corresponding freedom from unreasonable, unnecessary or excessive market or governmental restraints, that the public (and especially lower and moderate-income homebuyers) can realize the </w:t>
      </w:r>
      <w:r>
        <w:rPr>
          <w:rFonts w:ascii="Times New Roman" w:hAnsi="Times New Roman" w:cs="Times New Roman"/>
          <w:sz w:val="24"/>
          <w:szCs w:val="24"/>
          <w:u w:val="single"/>
        </w:rPr>
        <w:t>full</w:t>
      </w:r>
      <w:r>
        <w:rPr>
          <w:rFonts w:ascii="Times New Roman" w:hAnsi="Times New Roman" w:cs="Times New Roman"/>
          <w:sz w:val="24"/>
          <w:szCs w:val="24"/>
        </w:rPr>
        <w:t xml:space="preserve"> benefits of affordable, non-subsidized manufactured homes, as Congress intended when it adopted the 2000 reform law.</w:t>
      </w:r>
    </w:p>
    <w:p w:rsidR="00CA0330" w:rsidRDefault="00CA0330" w:rsidP="00CA0330">
      <w:pPr>
        <w:pStyle w:val="NoSpacing"/>
        <w:jc w:val="both"/>
        <w:rPr>
          <w:rFonts w:ascii="Times New Roman" w:hAnsi="Times New Roman" w:cs="Times New Roman"/>
          <w:sz w:val="24"/>
          <w:szCs w:val="24"/>
        </w:rPr>
      </w:pPr>
    </w:p>
    <w:p w:rsidR="00CA0330" w:rsidRDefault="00CA0330" w:rsidP="00CA0330">
      <w:pPr>
        <w:pStyle w:val="NoSpacing"/>
        <w:jc w:val="both"/>
        <w:rPr>
          <w:rFonts w:ascii="Times New Roman" w:hAnsi="Times New Roman" w:cs="Times New Roman"/>
          <w:color w:val="000000"/>
          <w:sz w:val="24"/>
          <w:szCs w:val="24"/>
        </w:rPr>
      </w:pPr>
      <w:r>
        <w:rPr>
          <w:rFonts w:ascii="Times New Roman" w:hAnsi="Times New Roman" w:cs="Times New Roman"/>
          <w:sz w:val="24"/>
          <w:szCs w:val="24"/>
        </w:rPr>
        <w:tab/>
        <w:t>Facilitating this kind of open and robust free-market competition to unlock an important new market segment for manufactured housing, while allowing consumers to take full advantage of all the unique attributes and benefits of HUD Code manufactured housing, was a key motivation driving the industry’s effort to develop and implement new on-site construction regulations to take the place (in most instances) of the existing – and extremely cumbersome, costly and time-consuming – HUD “Alternate Construction” process.  And, in fact, a</w:t>
      </w:r>
      <w:r w:rsidRPr="005D6A8A">
        <w:rPr>
          <w:rFonts w:ascii="Times New Roman" w:hAnsi="Times New Roman" w:cs="Times New Roman"/>
          <w:color w:val="000000"/>
          <w:sz w:val="24"/>
          <w:szCs w:val="24"/>
        </w:rPr>
        <w:t xml:space="preserve"> new program for on-site completion of manufactured home</w:t>
      </w:r>
      <w:r>
        <w:rPr>
          <w:rFonts w:ascii="Times New Roman" w:hAnsi="Times New Roman" w:cs="Times New Roman"/>
          <w:color w:val="000000"/>
          <w:sz w:val="24"/>
          <w:szCs w:val="24"/>
        </w:rPr>
        <w:t xml:space="preserve"> construction</w:t>
      </w:r>
      <w:r w:rsidRPr="005D6A8A">
        <w:rPr>
          <w:rFonts w:ascii="Times New Roman" w:hAnsi="Times New Roman" w:cs="Times New Roman"/>
          <w:color w:val="000000"/>
          <w:sz w:val="24"/>
          <w:szCs w:val="24"/>
        </w:rPr>
        <w:t xml:space="preserve"> under procedures that would be faster, more flexible and more economical than the b</w:t>
      </w:r>
      <w:r>
        <w:rPr>
          <w:rFonts w:ascii="Times New Roman" w:hAnsi="Times New Roman" w:cs="Times New Roman"/>
          <w:color w:val="000000"/>
          <w:sz w:val="24"/>
          <w:szCs w:val="24"/>
        </w:rPr>
        <w:t>urden</w:t>
      </w:r>
      <w:r w:rsidRPr="005D6A8A">
        <w:rPr>
          <w:rFonts w:ascii="Times New Roman" w:hAnsi="Times New Roman" w:cs="Times New Roman"/>
          <w:color w:val="000000"/>
          <w:sz w:val="24"/>
          <w:szCs w:val="24"/>
        </w:rPr>
        <w:t>some AC process</w:t>
      </w:r>
      <w:r>
        <w:rPr>
          <w:rFonts w:ascii="Times New Roman" w:hAnsi="Times New Roman" w:cs="Times New Roman"/>
          <w:color w:val="000000"/>
          <w:sz w:val="24"/>
          <w:szCs w:val="24"/>
        </w:rPr>
        <w:t>,</w:t>
      </w:r>
      <w:r w:rsidRPr="005D6A8A">
        <w:rPr>
          <w:rFonts w:ascii="Times New Roman" w:hAnsi="Times New Roman" w:cs="Times New Roman"/>
          <w:color w:val="000000"/>
          <w:sz w:val="24"/>
          <w:szCs w:val="24"/>
        </w:rPr>
        <w:t xml:space="preserve"> </w:t>
      </w:r>
      <w:r>
        <w:rPr>
          <w:rFonts w:ascii="Times New Roman" w:hAnsi="Times New Roman" w:cs="Times New Roman"/>
          <w:color w:val="000000"/>
          <w:sz w:val="24"/>
          <w:szCs w:val="24"/>
        </w:rPr>
        <w:t>while providing expanded access to non-chattel consumer financing, was</w:t>
      </w:r>
      <w:r w:rsidRPr="005D6A8A">
        <w:rPr>
          <w:rFonts w:ascii="Times New Roman" w:hAnsi="Times New Roman" w:cs="Times New Roman"/>
          <w:color w:val="000000"/>
          <w:sz w:val="24"/>
          <w:szCs w:val="24"/>
        </w:rPr>
        <w:t xml:space="preserve"> among the </w:t>
      </w:r>
      <w:r w:rsidRPr="005D6A8A">
        <w:rPr>
          <w:rFonts w:ascii="Times New Roman" w:hAnsi="Times New Roman" w:cs="Times New Roman"/>
          <w:color w:val="000000"/>
          <w:sz w:val="24"/>
          <w:szCs w:val="24"/>
          <w:u w:val="single"/>
        </w:rPr>
        <w:t>earliest</w:t>
      </w:r>
      <w:r w:rsidRPr="005D6A8A">
        <w:rPr>
          <w:rFonts w:ascii="Times New Roman" w:hAnsi="Times New Roman" w:cs="Times New Roman"/>
          <w:color w:val="000000"/>
          <w:sz w:val="24"/>
          <w:szCs w:val="24"/>
        </w:rPr>
        <w:t xml:space="preserve"> issues brought to </w:t>
      </w:r>
      <w:r>
        <w:rPr>
          <w:rFonts w:ascii="Times New Roman" w:hAnsi="Times New Roman" w:cs="Times New Roman"/>
          <w:color w:val="000000"/>
          <w:sz w:val="24"/>
          <w:szCs w:val="24"/>
        </w:rPr>
        <w:t xml:space="preserve">and considered by </w:t>
      </w:r>
      <w:r w:rsidRPr="005D6A8A">
        <w:rPr>
          <w:rFonts w:ascii="Times New Roman" w:hAnsi="Times New Roman" w:cs="Times New Roman"/>
          <w:color w:val="000000"/>
          <w:sz w:val="24"/>
          <w:szCs w:val="24"/>
        </w:rPr>
        <w:t>the M</w:t>
      </w:r>
      <w:r>
        <w:rPr>
          <w:rFonts w:ascii="Times New Roman" w:hAnsi="Times New Roman" w:cs="Times New Roman"/>
          <w:color w:val="000000"/>
          <w:sz w:val="24"/>
          <w:szCs w:val="24"/>
        </w:rPr>
        <w:t xml:space="preserve">anufactured Housing Consensus Committee -- </w:t>
      </w:r>
      <w:r w:rsidRPr="005D6A8A">
        <w:rPr>
          <w:rFonts w:ascii="Times New Roman" w:hAnsi="Times New Roman" w:cs="Times New Roman"/>
          <w:color w:val="000000"/>
          <w:sz w:val="24"/>
          <w:szCs w:val="24"/>
        </w:rPr>
        <w:t xml:space="preserve">initially in 2003. </w:t>
      </w:r>
      <w:r>
        <w:rPr>
          <w:rFonts w:ascii="Times New Roman" w:hAnsi="Times New Roman" w:cs="Times New Roman"/>
          <w:color w:val="000000"/>
          <w:sz w:val="24"/>
          <w:szCs w:val="24"/>
        </w:rPr>
        <w:t xml:space="preserve">Following extensive, thorough and painstakingly detailed debate within the MHCC, a consensus recommendation was submitted to HUD, finally leading to a proposed </w:t>
      </w:r>
      <w:r w:rsidRPr="005D6A8A">
        <w:rPr>
          <w:rFonts w:ascii="Times New Roman" w:hAnsi="Times New Roman" w:cs="Times New Roman"/>
          <w:color w:val="000000"/>
          <w:sz w:val="24"/>
          <w:szCs w:val="24"/>
        </w:rPr>
        <w:t xml:space="preserve">on-site </w:t>
      </w:r>
      <w:r>
        <w:rPr>
          <w:rFonts w:ascii="Times New Roman" w:hAnsi="Times New Roman" w:cs="Times New Roman"/>
          <w:color w:val="000000"/>
          <w:sz w:val="24"/>
          <w:szCs w:val="24"/>
        </w:rPr>
        <w:t xml:space="preserve">construction </w:t>
      </w:r>
      <w:r w:rsidRPr="005D6A8A">
        <w:rPr>
          <w:rFonts w:ascii="Times New Roman" w:hAnsi="Times New Roman" w:cs="Times New Roman"/>
          <w:color w:val="000000"/>
          <w:sz w:val="24"/>
          <w:szCs w:val="24"/>
        </w:rPr>
        <w:t xml:space="preserve">rule, published in June 2010.   </w:t>
      </w:r>
    </w:p>
    <w:p w:rsidR="00CA0330" w:rsidRDefault="00CA0330" w:rsidP="00CA0330">
      <w:pPr>
        <w:pStyle w:val="NoSpacing"/>
        <w:jc w:val="both"/>
        <w:rPr>
          <w:rFonts w:ascii="Times New Roman" w:hAnsi="Times New Roman" w:cs="Times New Roman"/>
          <w:color w:val="000000"/>
          <w:sz w:val="24"/>
          <w:szCs w:val="24"/>
        </w:rPr>
      </w:pPr>
    </w:p>
    <w:p w:rsidR="00CA0330" w:rsidRPr="00776299" w:rsidRDefault="00CA0330" w:rsidP="00992C64">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That MHCC consensus recommendation, consistent with the original objectives of all  program stakeholders, was designed to take full advantage of the price and construction flexibility offered by HUD Code construction to enable the industry to compete more effectively with other segments of the housing industry – including site-built homes and the rental housing industry -- through homes eligible for readily-available mortgage-type financing, and thereby provide beneficial new opportunities for consumers of affordable housing. </w:t>
      </w:r>
      <w:r w:rsidR="00992C64">
        <w:rPr>
          <w:rFonts w:ascii="Times New Roman" w:hAnsi="Times New Roman" w:cs="Times New Roman"/>
          <w:color w:val="000000"/>
          <w:sz w:val="24"/>
          <w:szCs w:val="24"/>
        </w:rPr>
        <w:t xml:space="preserve">The MHCC recommendation, however, upon reaching HUD, was </w:t>
      </w:r>
      <w:r>
        <w:rPr>
          <w:rFonts w:ascii="Times New Roman" w:hAnsi="Times New Roman" w:cs="Times New Roman"/>
          <w:color w:val="000000"/>
          <w:sz w:val="24"/>
          <w:szCs w:val="24"/>
        </w:rPr>
        <w:t>transform</w:t>
      </w:r>
      <w:r w:rsidR="00992C64">
        <w:rPr>
          <w:rFonts w:ascii="Times New Roman" w:hAnsi="Times New Roman" w:cs="Times New Roman"/>
          <w:color w:val="000000"/>
          <w:sz w:val="24"/>
          <w:szCs w:val="24"/>
        </w:rPr>
        <w:t>ed</w:t>
      </w:r>
      <w:r>
        <w:rPr>
          <w:rFonts w:ascii="Times New Roman" w:hAnsi="Times New Roman" w:cs="Times New Roman"/>
          <w:color w:val="000000"/>
          <w:sz w:val="24"/>
          <w:szCs w:val="24"/>
        </w:rPr>
        <w:t xml:space="preserve"> into a distorted, convoluted caricature of pointless paperwork, needless record-keeping, red-tape and duplicative, costly, multi-layered “inspections</w:t>
      </w:r>
      <w:r w:rsidR="00992C64">
        <w:rPr>
          <w:rFonts w:ascii="Times New Roman" w:hAnsi="Times New Roman" w:cs="Times New Roman"/>
          <w:color w:val="000000"/>
          <w:sz w:val="24"/>
          <w:szCs w:val="24"/>
        </w:rPr>
        <w:t>,</w:t>
      </w:r>
      <w:r>
        <w:rPr>
          <w:rFonts w:ascii="Times New Roman" w:hAnsi="Times New Roman" w:cs="Times New Roman"/>
          <w:color w:val="000000"/>
          <w:sz w:val="24"/>
          <w:szCs w:val="24"/>
        </w:rPr>
        <w:t>”</w:t>
      </w:r>
      <w:r w:rsidR="00992C64">
        <w:rPr>
          <w:rFonts w:ascii="Times New Roman" w:hAnsi="Times New Roman" w:cs="Times New Roman"/>
          <w:color w:val="000000"/>
          <w:sz w:val="24"/>
          <w:szCs w:val="24"/>
        </w:rPr>
        <w:t xml:space="preserve"> that has undermined the site-completion market and has pushed manufacturers into the more costly modular housing market in order to meet the needs of consumers seeking site-completed amenities.</w:t>
      </w:r>
    </w:p>
    <w:p w:rsidR="00CA0330" w:rsidRDefault="00CA0330" w:rsidP="00CA0330">
      <w:pPr>
        <w:pStyle w:val="NoSpacing"/>
        <w:jc w:val="both"/>
        <w:rPr>
          <w:rFonts w:ascii="Times New Roman" w:hAnsi="Times New Roman" w:cs="Times New Roman"/>
          <w:color w:val="000000"/>
          <w:sz w:val="24"/>
          <w:szCs w:val="24"/>
        </w:rPr>
      </w:pPr>
    </w:p>
    <w:p w:rsidR="00CA0330" w:rsidRPr="00AA251F" w:rsidRDefault="00CA0330" w:rsidP="00CA0330">
      <w:pPr>
        <w:pStyle w:val="NoSpacing"/>
        <w:jc w:val="both"/>
        <w:rPr>
          <w:rFonts w:ascii="Times New Roman" w:hAnsi="Times New Roman" w:cs="Times New Roman"/>
          <w:sz w:val="24"/>
          <w:szCs w:val="24"/>
        </w:rPr>
      </w:pPr>
      <w:r>
        <w:rPr>
          <w:rFonts w:ascii="Times New Roman" w:hAnsi="Times New Roman" w:cs="Times New Roman"/>
          <w:color w:val="000000"/>
          <w:sz w:val="24"/>
          <w:szCs w:val="24"/>
        </w:rPr>
        <w:tab/>
      </w:r>
      <w:r w:rsidR="00992C64">
        <w:rPr>
          <w:rFonts w:ascii="Times New Roman" w:hAnsi="Times New Roman" w:cs="Times New Roman"/>
          <w:color w:val="000000"/>
          <w:sz w:val="24"/>
          <w:szCs w:val="24"/>
        </w:rPr>
        <w:t>Specifically, u</w:t>
      </w:r>
      <w:r>
        <w:rPr>
          <w:rFonts w:ascii="Times New Roman" w:hAnsi="Times New Roman" w:cs="Times New Roman"/>
          <w:color w:val="000000"/>
          <w:sz w:val="24"/>
          <w:szCs w:val="24"/>
        </w:rPr>
        <w:t xml:space="preserve">nder the final rule, as detailed by HUD at the January 2016 MHCC meeting, HUD Code manufacturers </w:t>
      </w:r>
      <w:r w:rsidR="00992C64">
        <w:rPr>
          <w:rFonts w:ascii="Times New Roman" w:hAnsi="Times New Roman" w:cs="Times New Roman"/>
          <w:color w:val="000000"/>
          <w:sz w:val="24"/>
          <w:szCs w:val="24"/>
        </w:rPr>
        <w:t xml:space="preserve">are </w:t>
      </w:r>
      <w:r>
        <w:rPr>
          <w:rFonts w:ascii="Times New Roman" w:hAnsi="Times New Roman" w:cs="Times New Roman"/>
          <w:color w:val="000000"/>
          <w:sz w:val="24"/>
          <w:szCs w:val="24"/>
        </w:rPr>
        <w:t xml:space="preserve">responsible for </w:t>
      </w:r>
      <w:r w:rsidRPr="005B3363">
        <w:rPr>
          <w:rFonts w:ascii="Times New Roman" w:hAnsi="Times New Roman" w:cs="Times New Roman"/>
          <w:color w:val="000000"/>
          <w:sz w:val="24"/>
          <w:szCs w:val="24"/>
          <w:u w:val="single"/>
        </w:rPr>
        <w:t>18</w:t>
      </w:r>
      <w:r>
        <w:rPr>
          <w:rFonts w:ascii="Times New Roman" w:hAnsi="Times New Roman" w:cs="Times New Roman"/>
          <w:color w:val="000000"/>
          <w:sz w:val="24"/>
          <w:szCs w:val="24"/>
        </w:rPr>
        <w:t xml:space="preserve"> new and separate actions to engage in the on-site </w:t>
      </w:r>
      <w:r>
        <w:rPr>
          <w:rFonts w:ascii="Times New Roman" w:hAnsi="Times New Roman" w:cs="Times New Roman"/>
          <w:color w:val="000000"/>
          <w:sz w:val="24"/>
          <w:szCs w:val="24"/>
        </w:rPr>
        <w:lastRenderedPageBreak/>
        <w:t xml:space="preserve">completion of one or more homes, and that number reflects only the steps that would need to be taken </w:t>
      </w:r>
      <w:r>
        <w:rPr>
          <w:rFonts w:ascii="Times New Roman" w:hAnsi="Times New Roman" w:cs="Times New Roman"/>
          <w:color w:val="000000"/>
          <w:sz w:val="24"/>
          <w:szCs w:val="24"/>
          <w:u w:val="single"/>
        </w:rPr>
        <w:t>before</w:t>
      </w:r>
      <w:r>
        <w:rPr>
          <w:rFonts w:ascii="Times New Roman" w:hAnsi="Times New Roman" w:cs="Times New Roman"/>
          <w:color w:val="000000"/>
          <w:sz w:val="24"/>
          <w:szCs w:val="24"/>
        </w:rPr>
        <w:t xml:space="preserve"> the 100% inspection of all such homes on-site by the manufacturer </w:t>
      </w:r>
      <w:r w:rsidRPr="005B3363">
        <w:rPr>
          <w:rFonts w:ascii="Times New Roman" w:hAnsi="Times New Roman" w:cs="Times New Roman"/>
          <w:color w:val="000000"/>
          <w:sz w:val="24"/>
          <w:szCs w:val="24"/>
          <w:u w:val="single"/>
        </w:rPr>
        <w:t>and</w:t>
      </w:r>
      <w:r>
        <w:rPr>
          <w:rFonts w:ascii="Times New Roman" w:hAnsi="Times New Roman" w:cs="Times New Roman"/>
          <w:color w:val="000000"/>
          <w:sz w:val="24"/>
          <w:szCs w:val="24"/>
        </w:rPr>
        <w:t xml:space="preserve"> the manufacturer’s Production Inspection Primary Inspection Agency (IPIA) (or IPIA designee), subject, in turn, to oversight by HUD’s </w:t>
      </w:r>
      <w:r w:rsidR="002142E2">
        <w:rPr>
          <w:rFonts w:ascii="Times New Roman" w:hAnsi="Times New Roman" w:cs="Times New Roman"/>
          <w:color w:val="000000"/>
          <w:sz w:val="24"/>
          <w:szCs w:val="24"/>
        </w:rPr>
        <w:t xml:space="preserve">40-year, </w:t>
      </w:r>
      <w:r>
        <w:rPr>
          <w:rFonts w:ascii="Times New Roman" w:hAnsi="Times New Roman" w:cs="Times New Roman"/>
          <w:color w:val="000000"/>
          <w:sz w:val="24"/>
          <w:szCs w:val="24"/>
        </w:rPr>
        <w:t>revenue-driven</w:t>
      </w:r>
      <w:r w:rsidR="002142E2">
        <w:rPr>
          <w:rFonts w:ascii="Times New Roman" w:hAnsi="Times New Roman" w:cs="Times New Roman"/>
          <w:color w:val="000000"/>
          <w:sz w:val="24"/>
          <w:szCs w:val="24"/>
        </w:rPr>
        <w:t>, “make-work”</w:t>
      </w:r>
      <w:r>
        <w:rPr>
          <w:rFonts w:ascii="Times New Roman" w:hAnsi="Times New Roman" w:cs="Times New Roman"/>
          <w:color w:val="000000"/>
          <w:sz w:val="24"/>
          <w:szCs w:val="24"/>
        </w:rPr>
        <w:t xml:space="preserve"> “monitoring” contractor.  Nor does it reflect the multitude of new functions – including substantial new paperwork and record-keeping mandates – that IPIAs and Design Approval Primary Inspection Agencies (DAPIAs) would be responsible for, with significant corresponding costs passed-along to manufacturers and, ultimately, consumers.</w:t>
      </w:r>
      <w:r w:rsidR="00770FF4">
        <w:rPr>
          <w:rFonts w:ascii="Times New Roman" w:hAnsi="Times New Roman" w:cs="Times New Roman"/>
          <w:color w:val="000000"/>
          <w:sz w:val="24"/>
          <w:szCs w:val="24"/>
        </w:rPr>
        <w:t xml:space="preserve"> </w:t>
      </w:r>
      <w:r w:rsidR="00992C64">
        <w:rPr>
          <w:rFonts w:ascii="Times New Roman" w:hAnsi="Times New Roman" w:cs="Times New Roman"/>
          <w:sz w:val="24"/>
          <w:szCs w:val="24"/>
        </w:rPr>
        <w:t>I</w:t>
      </w:r>
      <w:r>
        <w:rPr>
          <w:rFonts w:ascii="Times New Roman" w:hAnsi="Times New Roman" w:cs="Times New Roman"/>
          <w:sz w:val="24"/>
          <w:szCs w:val="24"/>
        </w:rPr>
        <w:t xml:space="preserve">n addition to creating this time-consuming and costly new on-site bureaucracy -- which will inevitably interfere with the timely and efficient delivery of homes to consumers, leading to needless but predictable disputes -- the HUD final rule is </w:t>
      </w:r>
      <w:r w:rsidR="00992C64">
        <w:rPr>
          <w:rFonts w:ascii="Times New Roman" w:hAnsi="Times New Roman" w:cs="Times New Roman"/>
          <w:sz w:val="24"/>
          <w:szCs w:val="24"/>
        </w:rPr>
        <w:t xml:space="preserve">also </w:t>
      </w:r>
      <w:r>
        <w:rPr>
          <w:rFonts w:ascii="Times New Roman" w:hAnsi="Times New Roman" w:cs="Times New Roman"/>
          <w:sz w:val="24"/>
          <w:szCs w:val="24"/>
        </w:rPr>
        <w:t xml:space="preserve">over-reaching and over-broad in scope, applying to routine finishing items that </w:t>
      </w:r>
      <w:r w:rsidR="00992C64">
        <w:rPr>
          <w:rFonts w:ascii="Times New Roman" w:hAnsi="Times New Roman" w:cs="Times New Roman"/>
          <w:sz w:val="24"/>
          <w:szCs w:val="24"/>
        </w:rPr>
        <w:t xml:space="preserve">were </w:t>
      </w:r>
      <w:r>
        <w:rPr>
          <w:rFonts w:ascii="Times New Roman" w:hAnsi="Times New Roman" w:cs="Times New Roman"/>
          <w:sz w:val="24"/>
          <w:szCs w:val="24"/>
        </w:rPr>
        <w:t xml:space="preserve">not </w:t>
      </w:r>
      <w:r w:rsidR="00992C64">
        <w:rPr>
          <w:rFonts w:ascii="Times New Roman" w:hAnsi="Times New Roman" w:cs="Times New Roman"/>
          <w:sz w:val="24"/>
          <w:szCs w:val="24"/>
        </w:rPr>
        <w:t xml:space="preserve">previously </w:t>
      </w:r>
      <w:r>
        <w:rPr>
          <w:rFonts w:ascii="Times New Roman" w:hAnsi="Times New Roman" w:cs="Times New Roman"/>
          <w:sz w:val="24"/>
          <w:szCs w:val="24"/>
        </w:rPr>
        <w:t xml:space="preserve">subject to the AC system and </w:t>
      </w:r>
      <w:r w:rsidR="00992C64">
        <w:rPr>
          <w:rFonts w:ascii="Times New Roman" w:hAnsi="Times New Roman" w:cs="Times New Roman"/>
          <w:sz w:val="24"/>
          <w:szCs w:val="24"/>
        </w:rPr>
        <w:t>have previously been</w:t>
      </w:r>
      <w:r>
        <w:rPr>
          <w:rFonts w:ascii="Times New Roman" w:hAnsi="Times New Roman" w:cs="Times New Roman"/>
          <w:sz w:val="24"/>
          <w:szCs w:val="24"/>
        </w:rPr>
        <w:t xml:space="preserve"> completed with little fanfare, cost, regulatory involvement, or -- most importantly – problems for the homebuyer. </w:t>
      </w:r>
    </w:p>
    <w:p w:rsidR="00CA0330" w:rsidRDefault="00CA0330" w:rsidP="00CA0330">
      <w:pPr>
        <w:pStyle w:val="NoSpacing"/>
        <w:jc w:val="both"/>
        <w:rPr>
          <w:rFonts w:ascii="Times New Roman" w:hAnsi="Times New Roman" w:cs="Times New Roman"/>
          <w:sz w:val="24"/>
          <w:szCs w:val="24"/>
        </w:rPr>
      </w:pPr>
    </w:p>
    <w:p w:rsidR="00CA0330" w:rsidRDefault="00770FF4" w:rsidP="00CA0330">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Significantly, HUD, during a presentation regarding this rule at the MHCC’s January 2016 meeting, indicated that it had failed to specifically quantify or consider costs related to the requirements of the final rule, contrary to section 604(e)(4) of the Manufactured Housing Improvement Act of 2000. Based on this acknowledgment by HUD and recognizing that the HUD final on-site rule represents a gross distortion of the concept it originally envisaged, the MHCC unanimously adopted a resolution calling on HUD to defer enforcement of the rule for 12 months, while the MHCC reviewed its mandates and related costs for possible revisions.  </w:t>
      </w:r>
      <w:r w:rsidR="004F3AF5">
        <w:rPr>
          <w:rFonts w:ascii="Times New Roman" w:hAnsi="Times New Roman" w:cs="Times New Roman"/>
          <w:sz w:val="24"/>
          <w:szCs w:val="24"/>
        </w:rPr>
        <w:t xml:space="preserve">HUD, however, has </w:t>
      </w:r>
      <w:r w:rsidR="004F3AF5" w:rsidRPr="00BD58E9">
        <w:rPr>
          <w:rFonts w:ascii="Times New Roman" w:hAnsi="Times New Roman" w:cs="Times New Roman"/>
          <w:sz w:val="24"/>
          <w:szCs w:val="24"/>
          <w:u w:val="single"/>
        </w:rPr>
        <w:t>ignored</w:t>
      </w:r>
      <w:r w:rsidR="004F3AF5">
        <w:rPr>
          <w:rFonts w:ascii="Times New Roman" w:hAnsi="Times New Roman" w:cs="Times New Roman"/>
          <w:sz w:val="24"/>
          <w:szCs w:val="24"/>
        </w:rPr>
        <w:t xml:space="preserve"> these and other repeated requests for a deferral of the site-completion rule, and has instead moved forward, demanding full compliance with the final rule.</w:t>
      </w:r>
      <w:r w:rsidR="00CA0330">
        <w:rPr>
          <w:rFonts w:ascii="Times New Roman" w:hAnsi="Times New Roman" w:cs="Times New Roman"/>
          <w:sz w:val="24"/>
          <w:szCs w:val="24"/>
        </w:rPr>
        <w:tab/>
        <w:t xml:space="preserve"> </w:t>
      </w:r>
    </w:p>
    <w:p w:rsidR="00CA0330" w:rsidRDefault="00CA0330" w:rsidP="00CA0330">
      <w:pPr>
        <w:pStyle w:val="NoSpacing"/>
        <w:jc w:val="both"/>
        <w:rPr>
          <w:rFonts w:ascii="Times New Roman" w:hAnsi="Times New Roman" w:cs="Times New Roman"/>
          <w:sz w:val="24"/>
          <w:szCs w:val="24"/>
        </w:rPr>
      </w:pPr>
    </w:p>
    <w:p w:rsidR="0029394C" w:rsidRPr="00CA0330" w:rsidRDefault="00CA0330" w:rsidP="004F3AF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Based on the foregoing, the on-site construction rule adopted by HUD, rather than enhancing the ability of affordable manufactured homes to compete with site-built structures within the free-market, </w:t>
      </w:r>
      <w:r w:rsidR="00697267">
        <w:rPr>
          <w:rFonts w:ascii="Times New Roman" w:hAnsi="Times New Roman" w:cs="Times New Roman"/>
          <w:sz w:val="24"/>
          <w:szCs w:val="24"/>
        </w:rPr>
        <w:t xml:space="preserve">instead </w:t>
      </w:r>
      <w:r>
        <w:rPr>
          <w:rFonts w:ascii="Times New Roman" w:hAnsi="Times New Roman" w:cs="Times New Roman"/>
          <w:sz w:val="24"/>
          <w:szCs w:val="24"/>
        </w:rPr>
        <w:t xml:space="preserve">stymies </w:t>
      </w:r>
      <w:r w:rsidR="00697267">
        <w:rPr>
          <w:rFonts w:ascii="Times New Roman" w:hAnsi="Times New Roman" w:cs="Times New Roman"/>
          <w:sz w:val="24"/>
          <w:szCs w:val="24"/>
        </w:rPr>
        <w:t xml:space="preserve">any such competition by subjecting manufactured homes to excessive, discriminatory mandates. </w:t>
      </w:r>
      <w:r>
        <w:rPr>
          <w:rFonts w:ascii="Times New Roman" w:hAnsi="Times New Roman" w:cs="Times New Roman"/>
          <w:sz w:val="24"/>
          <w:szCs w:val="24"/>
        </w:rPr>
        <w:t>As a result, it unnecessarily constrains the affordable housing choices available to Americans, it unnecessarily constrains the growth and evolution of the manufactured housing industry and, as a result, unnecessarily inhibits job growth within the manufactured housing industry</w:t>
      </w:r>
      <w:r w:rsidR="00697267">
        <w:rPr>
          <w:rFonts w:ascii="Times New Roman" w:hAnsi="Times New Roman" w:cs="Times New Roman"/>
          <w:sz w:val="24"/>
          <w:szCs w:val="24"/>
        </w:rPr>
        <w:t>, contrary to EO 13777</w:t>
      </w:r>
      <w:r>
        <w:rPr>
          <w:rFonts w:ascii="Times New Roman" w:hAnsi="Times New Roman" w:cs="Times New Roman"/>
          <w:sz w:val="24"/>
          <w:szCs w:val="24"/>
        </w:rPr>
        <w:t xml:space="preserve">. The existing rule, therefore, should be repealed and replaced with a new rule that comports with the recommendations of the MHCC </w:t>
      </w:r>
      <w:r w:rsidR="00697267">
        <w:rPr>
          <w:rFonts w:ascii="Times New Roman" w:hAnsi="Times New Roman" w:cs="Times New Roman"/>
          <w:sz w:val="24"/>
          <w:szCs w:val="24"/>
        </w:rPr>
        <w:t xml:space="preserve">and provides for the on-site completion of manufactured homes in accordance with the federal standards with a </w:t>
      </w:r>
      <w:r w:rsidR="00697267" w:rsidRPr="00BD58E9">
        <w:rPr>
          <w:rFonts w:ascii="Times New Roman" w:hAnsi="Times New Roman" w:cs="Times New Roman"/>
          <w:sz w:val="24"/>
          <w:szCs w:val="24"/>
          <w:u w:val="single"/>
        </w:rPr>
        <w:t>minimum</w:t>
      </w:r>
      <w:r w:rsidR="00697267">
        <w:rPr>
          <w:rFonts w:ascii="Times New Roman" w:hAnsi="Times New Roman" w:cs="Times New Roman"/>
          <w:sz w:val="24"/>
          <w:szCs w:val="24"/>
        </w:rPr>
        <w:t xml:space="preserve"> of additional</w:t>
      </w:r>
      <w:r w:rsidR="00A978A2">
        <w:rPr>
          <w:rFonts w:ascii="Times New Roman" w:hAnsi="Times New Roman" w:cs="Times New Roman"/>
          <w:sz w:val="24"/>
          <w:szCs w:val="24"/>
        </w:rPr>
        <w:t xml:space="preserve"> regulatory compliance burdens.</w:t>
      </w:r>
      <w:r w:rsidR="00A978A2">
        <w:rPr>
          <w:rStyle w:val="FootnoteReference"/>
          <w:rFonts w:ascii="Times New Roman" w:hAnsi="Times New Roman" w:cs="Times New Roman"/>
          <w:sz w:val="24"/>
          <w:szCs w:val="24"/>
        </w:rPr>
        <w:footnoteReference w:id="30"/>
      </w:r>
    </w:p>
    <w:p w:rsidR="0053197B" w:rsidRDefault="0053197B" w:rsidP="007B6239">
      <w:pPr>
        <w:pStyle w:val="NoSpacing"/>
        <w:rPr>
          <w:rFonts w:ascii="Times New Roman" w:hAnsi="Times New Roman" w:cs="Times New Roman"/>
          <w:b/>
          <w:sz w:val="24"/>
          <w:szCs w:val="24"/>
        </w:rPr>
      </w:pPr>
    </w:p>
    <w:p w:rsidR="002142E2" w:rsidRDefault="002142E2" w:rsidP="007B6239">
      <w:pPr>
        <w:pStyle w:val="NoSpacing"/>
        <w:rPr>
          <w:rFonts w:ascii="Times New Roman" w:hAnsi="Times New Roman" w:cs="Times New Roman"/>
          <w:b/>
          <w:sz w:val="24"/>
          <w:szCs w:val="24"/>
        </w:rPr>
      </w:pPr>
    </w:p>
    <w:p w:rsidR="00A978A2" w:rsidRDefault="00A978A2" w:rsidP="007B6239">
      <w:pPr>
        <w:pStyle w:val="NoSpacing"/>
        <w:rPr>
          <w:rFonts w:ascii="Times New Roman" w:hAnsi="Times New Roman" w:cs="Times New Roman"/>
          <w:b/>
          <w:sz w:val="24"/>
          <w:szCs w:val="24"/>
        </w:rPr>
      </w:pPr>
    </w:p>
    <w:p w:rsidR="00A33E85" w:rsidRPr="006F3B61" w:rsidRDefault="00CE3BA5" w:rsidP="007B6239">
      <w:pPr>
        <w:pStyle w:val="NoSpacing"/>
        <w:numPr>
          <w:ilvl w:val="0"/>
          <w:numId w:val="6"/>
        </w:num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S</w:t>
      </w:r>
      <w:r w:rsidR="007B6239" w:rsidRPr="006F3B61">
        <w:rPr>
          <w:rFonts w:ascii="Times New Roman" w:hAnsi="Times New Roman" w:cs="Times New Roman"/>
          <w:b/>
          <w:sz w:val="24"/>
          <w:szCs w:val="24"/>
          <w:u w:val="single"/>
        </w:rPr>
        <w:t>ubpart I</w:t>
      </w:r>
      <w:r w:rsidR="009821B9">
        <w:rPr>
          <w:rFonts w:ascii="Times New Roman" w:hAnsi="Times New Roman" w:cs="Times New Roman"/>
          <w:b/>
          <w:sz w:val="24"/>
          <w:szCs w:val="24"/>
          <w:u w:val="single"/>
        </w:rPr>
        <w:t xml:space="preserve"> “Recall” Provisions</w:t>
      </w:r>
      <w:r w:rsidR="009D7791">
        <w:rPr>
          <w:rStyle w:val="FootnoteReference"/>
          <w:rFonts w:ascii="Times New Roman" w:hAnsi="Times New Roman" w:cs="Times New Roman"/>
          <w:b/>
          <w:sz w:val="24"/>
          <w:szCs w:val="24"/>
          <w:u w:val="single"/>
        </w:rPr>
        <w:footnoteReference w:id="31"/>
      </w:r>
    </w:p>
    <w:p w:rsidR="007B6239" w:rsidRDefault="007B6239" w:rsidP="007B6239">
      <w:pPr>
        <w:pStyle w:val="NoSpacing"/>
        <w:rPr>
          <w:rFonts w:ascii="Times New Roman" w:hAnsi="Times New Roman" w:cs="Times New Roman"/>
          <w:b/>
          <w:sz w:val="24"/>
          <w:szCs w:val="24"/>
        </w:rPr>
      </w:pPr>
    </w:p>
    <w:p w:rsidR="00274484" w:rsidRDefault="0053197B" w:rsidP="0053197B">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Subpart I of the HUD Procedural and Enforcement Regulations is the single most significant driver of unnecessary regulatory compliance costs within the federal manufactured housing program.  As currently structured, it is a </w:t>
      </w:r>
      <w:r w:rsidR="0060743E">
        <w:rPr>
          <w:rFonts w:ascii="Times New Roman" w:hAnsi="Times New Roman" w:cs="Times New Roman"/>
          <w:sz w:val="24"/>
          <w:szCs w:val="24"/>
        </w:rPr>
        <w:t>quagmire</w:t>
      </w:r>
      <w:r>
        <w:rPr>
          <w:rFonts w:ascii="Times New Roman" w:hAnsi="Times New Roman" w:cs="Times New Roman"/>
          <w:sz w:val="24"/>
          <w:szCs w:val="24"/>
        </w:rPr>
        <w:t xml:space="preserve"> of redundant and pointless paperwork, needless “investigations” and reports, and multiple layers of document “reviews” by both third-party inspectors and HUD’s </w:t>
      </w:r>
      <w:r w:rsidR="002142E2">
        <w:rPr>
          <w:rFonts w:ascii="Times New Roman" w:hAnsi="Times New Roman" w:cs="Times New Roman"/>
          <w:sz w:val="24"/>
          <w:szCs w:val="24"/>
        </w:rPr>
        <w:t>40-year, revenue-driven, “make-work” “</w:t>
      </w:r>
      <w:r>
        <w:rPr>
          <w:rFonts w:ascii="Times New Roman" w:hAnsi="Times New Roman" w:cs="Times New Roman"/>
          <w:sz w:val="24"/>
          <w:szCs w:val="24"/>
        </w:rPr>
        <w:t>monitoring</w:t>
      </w:r>
      <w:r w:rsidR="002142E2">
        <w:rPr>
          <w:rFonts w:ascii="Times New Roman" w:hAnsi="Times New Roman" w:cs="Times New Roman"/>
          <w:sz w:val="24"/>
          <w:szCs w:val="24"/>
        </w:rPr>
        <w:t>”</w:t>
      </w:r>
      <w:r>
        <w:rPr>
          <w:rFonts w:ascii="Times New Roman" w:hAnsi="Times New Roman" w:cs="Times New Roman"/>
          <w:sz w:val="24"/>
          <w:szCs w:val="24"/>
        </w:rPr>
        <w:t xml:space="preserve"> contractor, which in 2014 was paid 127% more for each home than it did when the industry was producing far more homes.  With no expiration date or statute of limitations and, effectively, no severity threshold (at least for its initial stages), it represents a constant and ongoing regulatory uncertainty that cannot be predicted, accounted-for, or budgeted-for in any meaningful way, thus aggravating its cost impact on manufacturers and ultimately consumers, who pay more but derive little if anything in the way of benefits.  </w:t>
      </w:r>
    </w:p>
    <w:p w:rsidR="00274484" w:rsidRDefault="00274484" w:rsidP="0053197B">
      <w:pPr>
        <w:pStyle w:val="NoSpacing"/>
        <w:jc w:val="both"/>
        <w:rPr>
          <w:rFonts w:ascii="Times New Roman" w:hAnsi="Times New Roman" w:cs="Times New Roman"/>
          <w:sz w:val="24"/>
          <w:szCs w:val="24"/>
        </w:rPr>
      </w:pPr>
    </w:p>
    <w:p w:rsidR="0092230A" w:rsidRDefault="0053197B" w:rsidP="00274484">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At the same time, Subpart I’s ambiguous and often open-ended mandates, even after the adoption of certain reforms in 2013,</w:t>
      </w:r>
      <w:r w:rsidR="0092230A">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remain an invitation for abusive and inconsistent enforcement, including increasingly subjective, arbitrary and costly demands imposed on manufacturers by the revenue-driven program </w:t>
      </w:r>
      <w:r w:rsidR="00274484">
        <w:rPr>
          <w:rFonts w:ascii="Times New Roman" w:hAnsi="Times New Roman" w:cs="Times New Roman"/>
          <w:sz w:val="24"/>
          <w:szCs w:val="24"/>
        </w:rPr>
        <w:t xml:space="preserve">“monitoring” </w:t>
      </w:r>
      <w:r>
        <w:rPr>
          <w:rFonts w:ascii="Times New Roman" w:hAnsi="Times New Roman" w:cs="Times New Roman"/>
          <w:sz w:val="24"/>
          <w:szCs w:val="24"/>
        </w:rPr>
        <w:t xml:space="preserve">contractor in the absence of proper oversight by -- and accountability to – HUD.  </w:t>
      </w:r>
      <w:r w:rsidR="00BD58E9">
        <w:rPr>
          <w:rFonts w:ascii="Times New Roman" w:hAnsi="Times New Roman" w:cs="Times New Roman"/>
          <w:sz w:val="24"/>
          <w:szCs w:val="24"/>
        </w:rPr>
        <w:t>Quantifiable evidence, though</w:t>
      </w:r>
      <w:r w:rsidR="00274484">
        <w:rPr>
          <w:rFonts w:ascii="Times New Roman" w:hAnsi="Times New Roman" w:cs="Times New Roman"/>
          <w:sz w:val="24"/>
          <w:szCs w:val="24"/>
        </w:rPr>
        <w:t xml:space="preserve">, </w:t>
      </w:r>
      <w:r>
        <w:rPr>
          <w:rFonts w:ascii="Times New Roman" w:hAnsi="Times New Roman" w:cs="Times New Roman"/>
          <w:sz w:val="24"/>
          <w:szCs w:val="24"/>
        </w:rPr>
        <w:t xml:space="preserve">demonstrates that Subpart I has outlived any conceivable usefulness to manufactured homebuyers and should </w:t>
      </w:r>
      <w:r w:rsidR="0092230A">
        <w:rPr>
          <w:rFonts w:ascii="Times New Roman" w:hAnsi="Times New Roman" w:cs="Times New Roman"/>
          <w:sz w:val="24"/>
          <w:szCs w:val="24"/>
        </w:rPr>
        <w:t xml:space="preserve">be: (1) restructured, to adhere strictly to the express terms of section 615 of the 1974 law; and (2) de-emphasized and de-prioritized as an element of the federal program. </w:t>
      </w:r>
    </w:p>
    <w:p w:rsidR="0092230A" w:rsidRDefault="0092230A" w:rsidP="0053197B">
      <w:pPr>
        <w:pStyle w:val="NoSpacing"/>
        <w:jc w:val="both"/>
        <w:rPr>
          <w:rFonts w:ascii="Times New Roman" w:hAnsi="Times New Roman" w:cs="Times New Roman"/>
          <w:sz w:val="24"/>
          <w:szCs w:val="24"/>
        </w:rPr>
      </w:pPr>
    </w:p>
    <w:p w:rsidR="0053197B" w:rsidRDefault="0053197B" w:rsidP="0053197B">
      <w:pPr>
        <w:pStyle w:val="NoSpacing"/>
        <w:jc w:val="both"/>
        <w:rPr>
          <w:rFonts w:ascii="Times New Roman" w:hAnsi="Times New Roman" w:cs="Times New Roman"/>
          <w:sz w:val="24"/>
          <w:szCs w:val="24"/>
        </w:rPr>
      </w:pPr>
      <w:r>
        <w:rPr>
          <w:rFonts w:ascii="Times New Roman" w:hAnsi="Times New Roman" w:cs="Times New Roman"/>
          <w:sz w:val="24"/>
          <w:szCs w:val="24"/>
        </w:rPr>
        <w:tab/>
        <w:t>At its core, Subpart I is a</w:t>
      </w:r>
      <w:r w:rsidR="00274484">
        <w:rPr>
          <w:rFonts w:ascii="Times New Roman" w:hAnsi="Times New Roman" w:cs="Times New Roman"/>
          <w:sz w:val="24"/>
          <w:szCs w:val="24"/>
        </w:rPr>
        <w:t>n antiquated</w:t>
      </w:r>
      <w:r>
        <w:rPr>
          <w:rFonts w:ascii="Times New Roman" w:hAnsi="Times New Roman" w:cs="Times New Roman"/>
          <w:sz w:val="24"/>
          <w:szCs w:val="24"/>
        </w:rPr>
        <w:t xml:space="preserve"> throwback to times when manufactured homes were viewed as a type of specialty vehicle rather than a permanent residence and dwelling.  As with much of the original federal manufactured housing law, section 615 of the National Manufactured Housing Construction and Safety Standards Act of 1974 -- which provides the statutory basis for Subpart I -- was derived from the National Traffic and Motor Vehicle Safety Act of 1966. </w:t>
      </w:r>
      <w:r w:rsidR="009821B9">
        <w:rPr>
          <w:rFonts w:ascii="Times New Roman" w:hAnsi="Times New Roman" w:cs="Times New Roman"/>
          <w:sz w:val="24"/>
          <w:szCs w:val="24"/>
        </w:rPr>
        <w:t xml:space="preserve"> </w:t>
      </w:r>
      <w:r>
        <w:rPr>
          <w:rFonts w:ascii="Times New Roman" w:hAnsi="Times New Roman" w:cs="Times New Roman"/>
          <w:sz w:val="24"/>
          <w:szCs w:val="24"/>
        </w:rPr>
        <w:t>The entire concept of a “recall,” however, is foreign to the housing industry and inappropriate and unnecessary for structures that are designed – and used – for permanent occupancy.</w:t>
      </w:r>
      <w:r w:rsidR="009821B9">
        <w:rPr>
          <w:rFonts w:ascii="Times New Roman" w:hAnsi="Times New Roman" w:cs="Times New Roman"/>
          <w:sz w:val="24"/>
          <w:szCs w:val="24"/>
        </w:rPr>
        <w:t xml:space="preserve">  Moreover, </w:t>
      </w:r>
      <w:r w:rsidR="009821B9" w:rsidRPr="009821B9">
        <w:rPr>
          <w:rFonts w:ascii="Times New Roman" w:hAnsi="Times New Roman" w:cs="Times New Roman"/>
          <w:sz w:val="24"/>
          <w:szCs w:val="24"/>
          <w:u w:val="single"/>
        </w:rPr>
        <w:t>significant elements</w:t>
      </w:r>
      <w:r w:rsidR="009821B9">
        <w:rPr>
          <w:rFonts w:ascii="Times New Roman" w:hAnsi="Times New Roman" w:cs="Times New Roman"/>
          <w:sz w:val="24"/>
          <w:szCs w:val="24"/>
        </w:rPr>
        <w:t xml:space="preserve"> and aspects of the Subpart I regulations, as detailed below, are either </w:t>
      </w:r>
      <w:r w:rsidR="009821B9" w:rsidRPr="00274484">
        <w:rPr>
          <w:rFonts w:ascii="Times New Roman" w:hAnsi="Times New Roman" w:cs="Times New Roman"/>
          <w:sz w:val="24"/>
          <w:szCs w:val="24"/>
          <w:u w:val="single"/>
        </w:rPr>
        <w:t>not</w:t>
      </w:r>
      <w:r w:rsidR="009821B9">
        <w:rPr>
          <w:rFonts w:ascii="Times New Roman" w:hAnsi="Times New Roman" w:cs="Times New Roman"/>
          <w:sz w:val="24"/>
          <w:szCs w:val="24"/>
        </w:rPr>
        <w:t xml:space="preserve"> affirmatively mandated or required by section 615 of the 1974 law, or materially exceed the authority provided by that section.   </w:t>
      </w:r>
    </w:p>
    <w:p w:rsidR="0092230A" w:rsidRDefault="0092230A" w:rsidP="0053197B">
      <w:pPr>
        <w:pStyle w:val="NoSpacing"/>
        <w:jc w:val="both"/>
        <w:rPr>
          <w:rFonts w:ascii="Times New Roman" w:hAnsi="Times New Roman" w:cs="Times New Roman"/>
          <w:sz w:val="24"/>
          <w:szCs w:val="24"/>
        </w:rPr>
      </w:pPr>
    </w:p>
    <w:p w:rsidR="0092230A" w:rsidRDefault="0092230A" w:rsidP="0092230A">
      <w:pPr>
        <w:pStyle w:val="NoSpacing"/>
        <w:jc w:val="both"/>
        <w:rPr>
          <w:rFonts w:ascii="Times New Roman" w:hAnsi="Times New Roman"/>
          <w:sz w:val="24"/>
          <w:szCs w:val="24"/>
        </w:rPr>
      </w:pPr>
      <w:r>
        <w:rPr>
          <w:rFonts w:ascii="Times New Roman" w:hAnsi="Times New Roman" w:cs="Times New Roman"/>
          <w:sz w:val="24"/>
          <w:szCs w:val="24"/>
        </w:rPr>
        <w:tab/>
        <w:t xml:space="preserve">HUD’s Subpart I </w:t>
      </w:r>
      <w:r w:rsidRPr="00274484">
        <w:rPr>
          <w:rFonts w:ascii="Times New Roman" w:hAnsi="Times New Roman" w:cs="Times New Roman"/>
          <w:sz w:val="24"/>
          <w:szCs w:val="24"/>
          <w:u w:val="single"/>
        </w:rPr>
        <w:t>regulations</w:t>
      </w:r>
      <w:r w:rsidR="004805B7">
        <w:rPr>
          <w:rFonts w:ascii="Times New Roman" w:hAnsi="Times New Roman" w:cs="Times New Roman"/>
          <w:sz w:val="24"/>
          <w:szCs w:val="24"/>
        </w:rPr>
        <w:t xml:space="preserve"> </w:t>
      </w:r>
      <w:r w:rsidR="0060743E">
        <w:rPr>
          <w:rFonts w:ascii="Times New Roman" w:hAnsi="Times New Roman" w:cs="Times New Roman"/>
          <w:sz w:val="24"/>
          <w:szCs w:val="24"/>
        </w:rPr>
        <w:t>(</w:t>
      </w:r>
      <w:r w:rsidR="004805B7">
        <w:rPr>
          <w:rFonts w:ascii="Times New Roman" w:hAnsi="Times New Roman" w:cs="Times New Roman"/>
          <w:sz w:val="24"/>
          <w:szCs w:val="24"/>
        </w:rPr>
        <w:t xml:space="preserve">as contrasted with </w:t>
      </w:r>
      <w:r>
        <w:rPr>
          <w:rFonts w:ascii="Times New Roman" w:hAnsi="Times New Roman"/>
          <w:sz w:val="24"/>
          <w:szCs w:val="24"/>
        </w:rPr>
        <w:t xml:space="preserve">section 615 of the </w:t>
      </w:r>
      <w:r w:rsidR="004805B7">
        <w:rPr>
          <w:rFonts w:ascii="Times New Roman" w:hAnsi="Times New Roman"/>
          <w:sz w:val="24"/>
          <w:szCs w:val="24"/>
        </w:rPr>
        <w:t>1974</w:t>
      </w:r>
      <w:r>
        <w:rPr>
          <w:rFonts w:ascii="Times New Roman" w:hAnsi="Times New Roman"/>
          <w:sz w:val="24"/>
          <w:szCs w:val="24"/>
        </w:rPr>
        <w:t xml:space="preserve"> law</w:t>
      </w:r>
      <w:r w:rsidR="0060743E">
        <w:rPr>
          <w:rFonts w:ascii="Times New Roman" w:hAnsi="Times New Roman"/>
          <w:sz w:val="24"/>
          <w:szCs w:val="24"/>
        </w:rPr>
        <w:t>)</w:t>
      </w:r>
      <w:r w:rsidR="004805B7">
        <w:rPr>
          <w:rFonts w:ascii="Times New Roman" w:hAnsi="Times New Roman"/>
          <w:sz w:val="24"/>
          <w:szCs w:val="24"/>
        </w:rPr>
        <w:t xml:space="preserve"> </w:t>
      </w:r>
      <w:r>
        <w:rPr>
          <w:rFonts w:ascii="Times New Roman" w:hAnsi="Times New Roman"/>
          <w:sz w:val="24"/>
          <w:szCs w:val="24"/>
        </w:rPr>
        <w:t xml:space="preserve">require manufactured home producers to investigate and document virtually any </w:t>
      </w:r>
      <w:r w:rsidR="00274484">
        <w:rPr>
          <w:rFonts w:ascii="Times New Roman" w:hAnsi="Times New Roman"/>
          <w:sz w:val="24"/>
          <w:szCs w:val="24"/>
        </w:rPr>
        <w:t xml:space="preserve">piece of </w:t>
      </w:r>
      <w:r>
        <w:rPr>
          <w:rFonts w:ascii="Times New Roman" w:hAnsi="Times New Roman"/>
          <w:sz w:val="24"/>
          <w:szCs w:val="24"/>
        </w:rPr>
        <w:t>“information</w:t>
      </w:r>
      <w:r w:rsidR="00274484">
        <w:rPr>
          <w:rFonts w:ascii="Times New Roman" w:hAnsi="Times New Roman"/>
          <w:sz w:val="24"/>
          <w:szCs w:val="24"/>
        </w:rPr>
        <w:t>,</w:t>
      </w:r>
      <w:r>
        <w:rPr>
          <w:rFonts w:ascii="Times New Roman" w:hAnsi="Times New Roman"/>
          <w:sz w:val="24"/>
          <w:szCs w:val="24"/>
        </w:rPr>
        <w:t>”</w:t>
      </w:r>
      <w:r w:rsidR="00274484">
        <w:rPr>
          <w:rFonts w:ascii="Times New Roman" w:hAnsi="Times New Roman"/>
          <w:sz w:val="24"/>
          <w:szCs w:val="24"/>
        </w:rPr>
        <w:t xml:space="preserve"> regardless of its facial credibility, that could </w:t>
      </w:r>
      <w:r>
        <w:rPr>
          <w:rFonts w:ascii="Times New Roman" w:hAnsi="Times New Roman"/>
          <w:sz w:val="24"/>
          <w:szCs w:val="24"/>
        </w:rPr>
        <w:t>indicat</w:t>
      </w:r>
      <w:r w:rsidR="00274484">
        <w:rPr>
          <w:rFonts w:ascii="Times New Roman" w:hAnsi="Times New Roman"/>
          <w:sz w:val="24"/>
          <w:szCs w:val="24"/>
        </w:rPr>
        <w:t>e</w:t>
      </w:r>
      <w:r>
        <w:rPr>
          <w:rFonts w:ascii="Times New Roman" w:hAnsi="Times New Roman"/>
          <w:sz w:val="24"/>
          <w:szCs w:val="24"/>
        </w:rPr>
        <w:t xml:space="preserve"> the possible existence of a “defect” or standards non-conformance in </w:t>
      </w:r>
      <w:r w:rsidR="00274484">
        <w:rPr>
          <w:rFonts w:ascii="Times New Roman" w:hAnsi="Times New Roman"/>
          <w:sz w:val="24"/>
          <w:szCs w:val="24"/>
        </w:rPr>
        <w:t xml:space="preserve">a </w:t>
      </w:r>
      <w:r>
        <w:rPr>
          <w:rFonts w:ascii="Times New Roman" w:hAnsi="Times New Roman"/>
          <w:sz w:val="24"/>
          <w:szCs w:val="24"/>
        </w:rPr>
        <w:t>manufactured home.</w:t>
      </w:r>
      <w:r w:rsidR="00C14A97">
        <w:rPr>
          <w:rStyle w:val="FootnoteReference"/>
          <w:rFonts w:ascii="Times New Roman" w:hAnsi="Times New Roman"/>
          <w:sz w:val="24"/>
          <w:szCs w:val="24"/>
        </w:rPr>
        <w:footnoteReference w:id="33"/>
      </w:r>
      <w:r w:rsidR="0060743E">
        <w:rPr>
          <w:rFonts w:ascii="Times New Roman" w:hAnsi="Times New Roman"/>
          <w:sz w:val="24"/>
          <w:szCs w:val="24"/>
        </w:rPr>
        <w:t xml:space="preserve"> </w:t>
      </w:r>
      <w:r>
        <w:rPr>
          <w:rFonts w:ascii="Times New Roman" w:hAnsi="Times New Roman"/>
          <w:sz w:val="24"/>
          <w:szCs w:val="24"/>
        </w:rPr>
        <w:t xml:space="preserve">In a small number of cases it requires notice </w:t>
      </w:r>
      <w:r>
        <w:rPr>
          <w:rFonts w:ascii="Times New Roman" w:hAnsi="Times New Roman"/>
          <w:sz w:val="24"/>
          <w:szCs w:val="24"/>
        </w:rPr>
        <w:lastRenderedPageBreak/>
        <w:t xml:space="preserve">to consumers and, in rare cases, correction of more serious defects, up to and including replacement of the home.  This mechanism, </w:t>
      </w:r>
      <w:r w:rsidR="004805B7">
        <w:rPr>
          <w:rFonts w:ascii="Times New Roman" w:hAnsi="Times New Roman"/>
          <w:sz w:val="24"/>
          <w:szCs w:val="24"/>
        </w:rPr>
        <w:t xml:space="preserve">however, </w:t>
      </w:r>
      <w:r>
        <w:rPr>
          <w:rFonts w:ascii="Times New Roman" w:hAnsi="Times New Roman"/>
          <w:sz w:val="24"/>
          <w:szCs w:val="24"/>
        </w:rPr>
        <w:t xml:space="preserve">is, for the most part, a costly exercise in paper-shuffling </w:t>
      </w:r>
      <w:r w:rsidR="002142E2">
        <w:rPr>
          <w:rFonts w:ascii="Times New Roman" w:hAnsi="Times New Roman"/>
          <w:sz w:val="24"/>
          <w:szCs w:val="24"/>
        </w:rPr>
        <w:t xml:space="preserve">and </w:t>
      </w:r>
      <w:r>
        <w:rPr>
          <w:rFonts w:ascii="Times New Roman" w:hAnsi="Times New Roman"/>
          <w:sz w:val="24"/>
          <w:szCs w:val="24"/>
        </w:rPr>
        <w:t xml:space="preserve">red tape that </w:t>
      </w:r>
      <w:r w:rsidR="002142E2">
        <w:rPr>
          <w:rFonts w:ascii="Times New Roman" w:hAnsi="Times New Roman"/>
          <w:sz w:val="24"/>
          <w:szCs w:val="24"/>
        </w:rPr>
        <w:t xml:space="preserve">that benefits HUD’s entrenched 40-year, revenue-driven, “make-work” “monitoring” contractor, but </w:t>
      </w:r>
      <w:r>
        <w:rPr>
          <w:rFonts w:ascii="Times New Roman" w:hAnsi="Times New Roman"/>
          <w:sz w:val="24"/>
          <w:szCs w:val="24"/>
        </w:rPr>
        <w:t xml:space="preserve">today adds little or nothing to the multiple layers of protection that homeowners already have as a result of: (1) multi-tiered in-plant manufacturer and IPIA home inspections; (2) third-party </w:t>
      </w:r>
      <w:r w:rsidR="00274484">
        <w:rPr>
          <w:rFonts w:ascii="Times New Roman" w:hAnsi="Times New Roman"/>
          <w:sz w:val="24"/>
          <w:szCs w:val="24"/>
        </w:rPr>
        <w:t xml:space="preserve">(DAPIA) </w:t>
      </w:r>
      <w:r>
        <w:rPr>
          <w:rFonts w:ascii="Times New Roman" w:hAnsi="Times New Roman"/>
          <w:sz w:val="24"/>
          <w:szCs w:val="24"/>
        </w:rPr>
        <w:t xml:space="preserve">design and quality control approvals; (3) state and federal manufactured housing dispute resolution </w:t>
      </w:r>
      <w:r w:rsidR="00E92F91">
        <w:rPr>
          <w:rFonts w:ascii="Times New Roman" w:hAnsi="Times New Roman"/>
          <w:sz w:val="24"/>
          <w:szCs w:val="24"/>
        </w:rPr>
        <w:t xml:space="preserve">(DR) </w:t>
      </w:r>
      <w:r>
        <w:rPr>
          <w:rFonts w:ascii="Times New Roman" w:hAnsi="Times New Roman"/>
          <w:sz w:val="24"/>
          <w:szCs w:val="24"/>
        </w:rPr>
        <w:t xml:space="preserve">programs; (4) manufacturer home warranties; (5) component supplier warranties; (6) manufacturer and/or retailer consumer satisfaction programs; and/or (7) contract, tort, or statutory consumer protection claims that may be available under state law -- and that is without even </w:t>
      </w:r>
      <w:r w:rsidR="00E92F91">
        <w:rPr>
          <w:rFonts w:ascii="Times New Roman" w:hAnsi="Times New Roman"/>
          <w:sz w:val="24"/>
          <w:szCs w:val="24"/>
        </w:rPr>
        <w:t>considering</w:t>
      </w:r>
      <w:r>
        <w:rPr>
          <w:rFonts w:ascii="Times New Roman" w:hAnsi="Times New Roman"/>
          <w:sz w:val="24"/>
          <w:szCs w:val="24"/>
        </w:rPr>
        <w:t xml:space="preserve"> the additional multi-layered protections available to homebuyers under the state and federal installation programs adopted as a consequence of the 2000 reform law.</w:t>
      </w:r>
    </w:p>
    <w:p w:rsidR="00E92F91" w:rsidRDefault="00E92F91" w:rsidP="0092230A">
      <w:pPr>
        <w:pStyle w:val="NoSpacing"/>
        <w:ind w:firstLine="720"/>
        <w:jc w:val="both"/>
        <w:rPr>
          <w:rFonts w:ascii="Times New Roman" w:hAnsi="Times New Roman"/>
          <w:sz w:val="24"/>
          <w:szCs w:val="24"/>
        </w:rPr>
      </w:pPr>
    </w:p>
    <w:p w:rsidR="00E92F91" w:rsidRDefault="0092230A" w:rsidP="0092230A">
      <w:pPr>
        <w:pStyle w:val="NoSpacing"/>
        <w:ind w:firstLine="720"/>
        <w:jc w:val="both"/>
        <w:rPr>
          <w:rFonts w:ascii="Times New Roman" w:hAnsi="Times New Roman"/>
          <w:sz w:val="24"/>
          <w:szCs w:val="24"/>
        </w:rPr>
      </w:pPr>
      <w:r>
        <w:rPr>
          <w:rFonts w:ascii="Times New Roman" w:hAnsi="Times New Roman"/>
          <w:sz w:val="24"/>
          <w:szCs w:val="24"/>
        </w:rPr>
        <w:t xml:space="preserve">By forcing manufacturers to hire additional employees and use additional man-hours to </w:t>
      </w:r>
      <w:r w:rsidR="00E92F91">
        <w:rPr>
          <w:rFonts w:ascii="Times New Roman" w:hAnsi="Times New Roman"/>
          <w:sz w:val="24"/>
          <w:szCs w:val="24"/>
        </w:rPr>
        <w:t>“investigate” every conceivable scrap of information,</w:t>
      </w:r>
      <w:r>
        <w:rPr>
          <w:rFonts w:ascii="Times New Roman" w:hAnsi="Times New Roman"/>
          <w:sz w:val="24"/>
          <w:szCs w:val="24"/>
        </w:rPr>
        <w:t xml:space="preserve"> create and review paperwork, by forcing manufacturers to pay for more IPIA time to review and assess that paperwork</w:t>
      </w:r>
      <w:r w:rsidR="00E92F91">
        <w:rPr>
          <w:rFonts w:ascii="Times New Roman" w:hAnsi="Times New Roman"/>
          <w:sz w:val="24"/>
          <w:szCs w:val="24"/>
        </w:rPr>
        <w:t>,</w:t>
      </w:r>
      <w:r>
        <w:rPr>
          <w:rFonts w:ascii="Times New Roman" w:hAnsi="Times New Roman"/>
          <w:sz w:val="24"/>
          <w:szCs w:val="24"/>
        </w:rPr>
        <w:t xml:space="preserve"> and by generating more make-work billing hours for the program contractor to review those reviews</w:t>
      </w:r>
      <w:r w:rsidR="0060743E">
        <w:rPr>
          <w:rFonts w:ascii="Times New Roman" w:hAnsi="Times New Roman"/>
          <w:sz w:val="24"/>
          <w:szCs w:val="24"/>
        </w:rPr>
        <w:t xml:space="preserve">, </w:t>
      </w:r>
      <w:r>
        <w:rPr>
          <w:rFonts w:ascii="Times New Roman" w:hAnsi="Times New Roman"/>
          <w:sz w:val="24"/>
          <w:szCs w:val="24"/>
        </w:rPr>
        <w:t>Subpart I adds substantially to the bottom-line cost of manufactured homes</w:t>
      </w:r>
      <w:r w:rsidR="00E92F91">
        <w:rPr>
          <w:rFonts w:ascii="Times New Roman" w:hAnsi="Times New Roman"/>
          <w:sz w:val="24"/>
          <w:szCs w:val="24"/>
        </w:rPr>
        <w:t xml:space="preserve">, and, therefore, </w:t>
      </w:r>
      <w:r w:rsidR="00274484" w:rsidRPr="00274484">
        <w:rPr>
          <w:rFonts w:ascii="Times New Roman" w:hAnsi="Times New Roman"/>
          <w:sz w:val="24"/>
          <w:szCs w:val="24"/>
          <w:u w:val="single"/>
        </w:rPr>
        <w:t>per</w:t>
      </w:r>
      <w:r w:rsidR="00274484">
        <w:rPr>
          <w:rFonts w:ascii="Times New Roman" w:hAnsi="Times New Roman"/>
          <w:sz w:val="24"/>
          <w:szCs w:val="24"/>
        </w:rPr>
        <w:t xml:space="preserve"> </w:t>
      </w:r>
      <w:r w:rsidR="00274484">
        <w:rPr>
          <w:rFonts w:ascii="Times New Roman" w:hAnsi="Times New Roman"/>
          <w:sz w:val="24"/>
          <w:szCs w:val="24"/>
          <w:u w:val="single"/>
        </w:rPr>
        <w:t>se</w:t>
      </w:r>
      <w:r w:rsidR="00274484">
        <w:rPr>
          <w:rFonts w:ascii="Times New Roman" w:hAnsi="Times New Roman"/>
          <w:sz w:val="24"/>
          <w:szCs w:val="24"/>
        </w:rPr>
        <w:t>,</w:t>
      </w:r>
      <w:r w:rsidR="0060743E">
        <w:rPr>
          <w:rFonts w:ascii="Times New Roman" w:hAnsi="Times New Roman"/>
          <w:sz w:val="24"/>
          <w:szCs w:val="24"/>
        </w:rPr>
        <w:t xml:space="preserve"> </w:t>
      </w:r>
      <w:r w:rsidR="00E92F91" w:rsidRPr="00274484">
        <w:rPr>
          <w:rFonts w:ascii="Times New Roman" w:hAnsi="Times New Roman"/>
          <w:sz w:val="24"/>
          <w:szCs w:val="24"/>
        </w:rPr>
        <w:t>excludes</w:t>
      </w:r>
      <w:r w:rsidR="00E92F91">
        <w:rPr>
          <w:rFonts w:ascii="Times New Roman" w:hAnsi="Times New Roman"/>
          <w:sz w:val="24"/>
          <w:szCs w:val="24"/>
        </w:rPr>
        <w:t xml:space="preserve"> significant numbers of Americans from the benefits of home ownership</w:t>
      </w:r>
      <w:r>
        <w:rPr>
          <w:rFonts w:ascii="Times New Roman" w:hAnsi="Times New Roman"/>
          <w:sz w:val="24"/>
          <w:szCs w:val="24"/>
        </w:rPr>
        <w:t xml:space="preserve">. </w:t>
      </w:r>
    </w:p>
    <w:p w:rsidR="00E92F91" w:rsidRDefault="00E92F91" w:rsidP="0092230A">
      <w:pPr>
        <w:pStyle w:val="NoSpacing"/>
        <w:ind w:firstLine="720"/>
        <w:jc w:val="both"/>
        <w:rPr>
          <w:rFonts w:ascii="Times New Roman" w:hAnsi="Times New Roman"/>
          <w:sz w:val="24"/>
          <w:szCs w:val="24"/>
        </w:rPr>
      </w:pPr>
    </w:p>
    <w:p w:rsidR="0053197B" w:rsidRDefault="0053197B" w:rsidP="0053197B">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The National Commission on Manufactured Housing (Commission) – chartered by Congress in 1990 to examine all aspects of the federal program and recommend improvements – recognized the cost, futility and flawed concept of Subpart I.  In its August 1994 Final Report, the Commission, comprised of representatives of all stakeholders in the federal program, recommended a significant curtailment of Subpart I that would have eliminated notification “of defects alone” regardless of the existence of any alleged “class,” while requiring investigation and potential consumer notification and correction </w:t>
      </w:r>
      <w:r>
        <w:rPr>
          <w:rFonts w:ascii="Times New Roman" w:hAnsi="Times New Roman" w:cs="Times New Roman"/>
          <w:sz w:val="24"/>
          <w:szCs w:val="24"/>
          <w:u w:val="single"/>
        </w:rPr>
        <w:t>only</w:t>
      </w:r>
      <w:r>
        <w:rPr>
          <w:rFonts w:ascii="Times New Roman" w:hAnsi="Times New Roman" w:cs="Times New Roman"/>
          <w:sz w:val="24"/>
          <w:szCs w:val="24"/>
        </w:rPr>
        <w:t xml:space="preserve"> for “serious defects,” defined as “any nonconformance with [the] national manufactured home construction and safety standards that results in a defect in the performance, construction, or material of a manufactured home that constitutes a safety hazard or that affects the home to the extent that it becomes unsafe or otherwise unlivable.”  The Commission would thus have limited the scope and reach of Subpart I to “safety hazards,” and to “serious” ones, at that.  Just as importantly, in recommending a significantly scaled-back Subpart I, the National Commission took pains to note that “improper installation,” at that time, was “a more frequent source of defects than manufacturing or design errors.”</w:t>
      </w:r>
    </w:p>
    <w:p w:rsidR="0053197B" w:rsidRDefault="0053197B" w:rsidP="0053197B">
      <w:pPr>
        <w:pStyle w:val="NoSpacing"/>
        <w:jc w:val="both"/>
        <w:rPr>
          <w:rFonts w:ascii="Times New Roman" w:hAnsi="Times New Roman" w:cs="Times New Roman"/>
          <w:sz w:val="24"/>
          <w:szCs w:val="24"/>
        </w:rPr>
      </w:pPr>
    </w:p>
    <w:p w:rsidR="0053197B" w:rsidRDefault="0053197B" w:rsidP="0053197B">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Ultimately, while the Manufactured Housing Improvement Act of 2000 did not specifically modify section 615 or Subpart I, it </w:t>
      </w:r>
      <w:r>
        <w:rPr>
          <w:rFonts w:ascii="Times New Roman" w:hAnsi="Times New Roman" w:cs="Times New Roman"/>
          <w:sz w:val="24"/>
          <w:szCs w:val="24"/>
          <w:u w:val="single"/>
        </w:rPr>
        <w:t>did</w:t>
      </w:r>
      <w:r>
        <w:rPr>
          <w:rFonts w:ascii="Times New Roman" w:hAnsi="Times New Roman" w:cs="Times New Roman"/>
          <w:sz w:val="24"/>
          <w:szCs w:val="24"/>
        </w:rPr>
        <w:t xml:space="preserve"> enact nationwide installation regulation and alternate dispute resolution, and those key changes -- as anticipated by Congress and the National Commission -- </w:t>
      </w:r>
      <w:r w:rsidRPr="000F6374">
        <w:rPr>
          <w:rFonts w:ascii="Times New Roman" w:hAnsi="Times New Roman" w:cs="Times New Roman"/>
          <w:sz w:val="24"/>
          <w:szCs w:val="24"/>
          <w:u w:val="single"/>
        </w:rPr>
        <w:t>have</w:t>
      </w:r>
      <w:r>
        <w:rPr>
          <w:rFonts w:ascii="Times New Roman" w:hAnsi="Times New Roman" w:cs="Times New Roman"/>
          <w:sz w:val="24"/>
          <w:szCs w:val="24"/>
        </w:rPr>
        <w:t xml:space="preserve"> fundamentally altered the landscape of consumer protection under the federal law and federal program, as confirmed by the most recent HUD data regarding dispute resolution referrals. Yet, HUD today persists in maintaining and even </w:t>
      </w:r>
      <w:r w:rsidRPr="000F6374">
        <w:rPr>
          <w:rFonts w:ascii="Times New Roman" w:hAnsi="Times New Roman" w:cs="Times New Roman"/>
          <w:sz w:val="24"/>
          <w:szCs w:val="24"/>
          <w:u w:val="single"/>
        </w:rPr>
        <w:t>intensifying</w:t>
      </w:r>
      <w:r>
        <w:rPr>
          <w:rFonts w:ascii="Times New Roman" w:hAnsi="Times New Roman" w:cs="Times New Roman"/>
          <w:sz w:val="24"/>
          <w:szCs w:val="24"/>
        </w:rPr>
        <w:t xml:space="preserve"> the Subpart I of the bygone “trailer” era, imposing new and more costly mandates -- even to the point of altering a</w:t>
      </w:r>
      <w:r w:rsidR="00BD58E9">
        <w:rPr>
          <w:rFonts w:ascii="Times New Roman" w:hAnsi="Times New Roman" w:cs="Times New Roman"/>
          <w:sz w:val="24"/>
          <w:szCs w:val="24"/>
        </w:rPr>
        <w:t>n</w:t>
      </w:r>
      <w:r>
        <w:rPr>
          <w:rFonts w:ascii="Times New Roman" w:hAnsi="Times New Roman" w:cs="Times New Roman"/>
          <w:sz w:val="24"/>
          <w:szCs w:val="24"/>
        </w:rPr>
        <w:t xml:space="preserve"> MHCC Subpart I reform proposal, at the </w:t>
      </w:r>
      <w:r w:rsidR="0060743E">
        <w:rPr>
          <w:rFonts w:ascii="Times New Roman" w:hAnsi="Times New Roman" w:cs="Times New Roman"/>
          <w:sz w:val="24"/>
          <w:szCs w:val="24"/>
        </w:rPr>
        <w:t>f</w:t>
      </w:r>
      <w:r>
        <w:rPr>
          <w:rFonts w:ascii="Times New Roman" w:hAnsi="Times New Roman" w:cs="Times New Roman"/>
          <w:sz w:val="24"/>
          <w:szCs w:val="24"/>
        </w:rPr>
        <w:t xml:space="preserve">inal </w:t>
      </w:r>
      <w:r w:rsidR="0060743E">
        <w:rPr>
          <w:rFonts w:ascii="Times New Roman" w:hAnsi="Times New Roman" w:cs="Times New Roman"/>
          <w:sz w:val="24"/>
          <w:szCs w:val="24"/>
        </w:rPr>
        <w:t>r</w:t>
      </w:r>
      <w:r>
        <w:rPr>
          <w:rFonts w:ascii="Times New Roman" w:hAnsi="Times New Roman" w:cs="Times New Roman"/>
          <w:sz w:val="24"/>
          <w:szCs w:val="24"/>
        </w:rPr>
        <w:t xml:space="preserve">ule stage </w:t>
      </w:r>
      <w:r w:rsidR="0060743E">
        <w:rPr>
          <w:rFonts w:ascii="Times New Roman" w:hAnsi="Times New Roman" w:cs="Times New Roman"/>
          <w:sz w:val="24"/>
          <w:szCs w:val="24"/>
        </w:rPr>
        <w:t>(in</w:t>
      </w:r>
      <w:r w:rsidR="00C14A97">
        <w:rPr>
          <w:rFonts w:ascii="Times New Roman" w:hAnsi="Times New Roman" w:cs="Times New Roman"/>
          <w:sz w:val="24"/>
          <w:szCs w:val="24"/>
        </w:rPr>
        <w:t xml:space="preserve"> 2013</w:t>
      </w:r>
      <w:r w:rsidR="0060743E">
        <w:rPr>
          <w:rFonts w:ascii="Times New Roman" w:hAnsi="Times New Roman" w:cs="Times New Roman"/>
          <w:sz w:val="24"/>
          <w:szCs w:val="24"/>
        </w:rPr>
        <w:t>)</w:t>
      </w:r>
      <w:r w:rsidR="00C14A97">
        <w:rPr>
          <w:rFonts w:ascii="Times New Roman" w:hAnsi="Times New Roman" w:cs="Times New Roman"/>
          <w:sz w:val="24"/>
          <w:szCs w:val="24"/>
        </w:rPr>
        <w:t xml:space="preserve">, </w:t>
      </w:r>
      <w:r>
        <w:rPr>
          <w:rFonts w:ascii="Times New Roman" w:hAnsi="Times New Roman" w:cs="Times New Roman"/>
          <w:sz w:val="24"/>
          <w:szCs w:val="24"/>
        </w:rPr>
        <w:t xml:space="preserve">to require expensive, labor-intensive “monthly” Subpart I </w:t>
      </w:r>
      <w:r w:rsidR="0060743E">
        <w:rPr>
          <w:rFonts w:ascii="Times New Roman" w:hAnsi="Times New Roman" w:cs="Times New Roman"/>
          <w:sz w:val="24"/>
          <w:szCs w:val="24"/>
        </w:rPr>
        <w:t xml:space="preserve">IPIA </w:t>
      </w:r>
      <w:r>
        <w:rPr>
          <w:rFonts w:ascii="Times New Roman" w:hAnsi="Times New Roman" w:cs="Times New Roman"/>
          <w:sz w:val="24"/>
          <w:szCs w:val="24"/>
        </w:rPr>
        <w:t xml:space="preserve">record reviews regardless of manufacturer performance.   </w:t>
      </w:r>
    </w:p>
    <w:p w:rsidR="0053197B" w:rsidRDefault="0053197B" w:rsidP="0053197B">
      <w:pPr>
        <w:pStyle w:val="NoSpacing"/>
        <w:jc w:val="both"/>
        <w:rPr>
          <w:rFonts w:ascii="Times New Roman" w:hAnsi="Times New Roman" w:cs="Times New Roman"/>
          <w:sz w:val="24"/>
          <w:szCs w:val="24"/>
        </w:rPr>
      </w:pPr>
    </w:p>
    <w:p w:rsidR="0053197B" w:rsidRDefault="0053197B" w:rsidP="0053197B">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ab/>
        <w:t>Given the underlying purpose of the 2000 reform law – to complete the transition of manufactured homes from the “trailers” of yesteryear to legitimate “housing” for all purposes, at all levels of government – Congress affirmatively mandated either state or federal regulation of the installation of every new manufactured home, thus definitively addressing the single largest cause of manufactured home “defects” as determined by the National Commission during nearly two years of hearings.  Similarly, by instituting a system of alternate dispute resolution – under either federal or state authority – for issues manifesting during the first year following the initial sale, the 2000 reform law addressed a source of persistent consumer complaints regarding “finger-pointing” between manufacturers, retailers and installers, while providing an additional positive incentive for those regulated parties to effectively resolve consumer complaints affecting new homes.</w:t>
      </w:r>
      <w:r w:rsidR="0060743E">
        <w:rPr>
          <w:rFonts w:ascii="Times New Roman" w:hAnsi="Times New Roman" w:cs="Times New Roman"/>
          <w:sz w:val="24"/>
          <w:szCs w:val="24"/>
        </w:rPr>
        <w:t xml:space="preserve"> </w:t>
      </w:r>
    </w:p>
    <w:p w:rsidR="00DD460D" w:rsidRDefault="00DD460D" w:rsidP="0053197B">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The </w:t>
      </w:r>
      <w:r w:rsidR="0053197B">
        <w:rPr>
          <w:rFonts w:ascii="Times New Roman" w:hAnsi="Times New Roman" w:cs="Times New Roman"/>
          <w:sz w:val="24"/>
          <w:szCs w:val="24"/>
        </w:rPr>
        <w:t>results of these changes</w:t>
      </w:r>
      <w:r>
        <w:rPr>
          <w:rFonts w:ascii="Times New Roman" w:hAnsi="Times New Roman" w:cs="Times New Roman"/>
          <w:sz w:val="24"/>
          <w:szCs w:val="24"/>
        </w:rPr>
        <w:t>, for consumers,</w:t>
      </w:r>
      <w:r w:rsidR="0053197B">
        <w:rPr>
          <w:rFonts w:ascii="Times New Roman" w:hAnsi="Times New Roman" w:cs="Times New Roman"/>
          <w:sz w:val="24"/>
          <w:szCs w:val="24"/>
        </w:rPr>
        <w:t xml:space="preserve"> have been </w:t>
      </w:r>
      <w:r>
        <w:rPr>
          <w:rFonts w:ascii="Times New Roman" w:hAnsi="Times New Roman" w:cs="Times New Roman"/>
          <w:sz w:val="24"/>
          <w:szCs w:val="24"/>
        </w:rPr>
        <w:t>significant</w:t>
      </w:r>
      <w:r w:rsidR="0053197B">
        <w:rPr>
          <w:rFonts w:ascii="Times New Roman" w:hAnsi="Times New Roman" w:cs="Times New Roman"/>
          <w:sz w:val="24"/>
          <w:szCs w:val="24"/>
        </w:rPr>
        <w:t>.</w:t>
      </w:r>
      <w:r>
        <w:rPr>
          <w:rFonts w:ascii="Times New Roman" w:hAnsi="Times New Roman" w:cs="Times New Roman"/>
          <w:sz w:val="24"/>
          <w:szCs w:val="24"/>
        </w:rPr>
        <w:t xml:space="preserve">  A</w:t>
      </w:r>
      <w:r w:rsidR="000615C2">
        <w:rPr>
          <w:rFonts w:ascii="Times New Roman" w:hAnsi="Times New Roman" w:cs="Times New Roman"/>
          <w:sz w:val="24"/>
          <w:szCs w:val="24"/>
        </w:rPr>
        <w:t>gain, a</w:t>
      </w:r>
      <w:r>
        <w:rPr>
          <w:rFonts w:ascii="Times New Roman" w:hAnsi="Times New Roman" w:cs="Times New Roman"/>
          <w:sz w:val="24"/>
          <w:szCs w:val="24"/>
        </w:rPr>
        <w:t xml:space="preserve">ccording to HUD information, </w:t>
      </w:r>
      <w:r w:rsidR="0053197B">
        <w:rPr>
          <w:rFonts w:ascii="Times New Roman" w:hAnsi="Times New Roman" w:cs="Times New Roman"/>
          <w:sz w:val="24"/>
          <w:szCs w:val="24"/>
        </w:rPr>
        <w:t xml:space="preserve">the number of referrals to dispute </w:t>
      </w:r>
      <w:r w:rsidR="0053197B" w:rsidRPr="00ED1042">
        <w:rPr>
          <w:rFonts w:ascii="Times New Roman" w:hAnsi="Times New Roman" w:cs="Times New Roman"/>
          <w:sz w:val="24"/>
          <w:szCs w:val="24"/>
        </w:rPr>
        <w:t>resolution in both the federal system for “default” states and representative state systems – which</w:t>
      </w:r>
      <w:r w:rsidR="0053197B">
        <w:rPr>
          <w:rFonts w:ascii="Times New Roman" w:hAnsi="Times New Roman" w:cs="Times New Roman"/>
          <w:sz w:val="24"/>
          <w:szCs w:val="24"/>
        </w:rPr>
        <w:t xml:space="preserve"> provide a </w:t>
      </w:r>
      <w:r w:rsidR="0053197B">
        <w:rPr>
          <w:rFonts w:ascii="Times New Roman" w:hAnsi="Times New Roman" w:cs="Times New Roman"/>
          <w:sz w:val="24"/>
          <w:szCs w:val="24"/>
          <w:u w:val="single"/>
        </w:rPr>
        <w:t>de</w:t>
      </w:r>
      <w:r w:rsidR="0053197B">
        <w:rPr>
          <w:rFonts w:ascii="Times New Roman" w:hAnsi="Times New Roman" w:cs="Times New Roman"/>
          <w:sz w:val="24"/>
          <w:szCs w:val="24"/>
        </w:rPr>
        <w:t xml:space="preserve"> </w:t>
      </w:r>
      <w:r w:rsidR="0053197B">
        <w:rPr>
          <w:rFonts w:ascii="Times New Roman" w:hAnsi="Times New Roman" w:cs="Times New Roman"/>
          <w:sz w:val="24"/>
          <w:szCs w:val="24"/>
          <w:u w:val="single"/>
        </w:rPr>
        <w:t>facto</w:t>
      </w:r>
      <w:r w:rsidR="0053197B">
        <w:rPr>
          <w:rFonts w:ascii="Times New Roman" w:hAnsi="Times New Roman" w:cs="Times New Roman"/>
          <w:sz w:val="24"/>
          <w:szCs w:val="24"/>
        </w:rPr>
        <w:t xml:space="preserve"> “barometer” for the overall level of consumer complaints – have been minimal.  This objective </w:t>
      </w:r>
      <w:r>
        <w:rPr>
          <w:rFonts w:ascii="Times New Roman" w:hAnsi="Times New Roman" w:cs="Times New Roman"/>
          <w:sz w:val="24"/>
          <w:szCs w:val="24"/>
        </w:rPr>
        <w:t xml:space="preserve">evidence </w:t>
      </w:r>
      <w:r w:rsidRPr="00DD460D">
        <w:rPr>
          <w:rFonts w:ascii="Times New Roman" w:hAnsi="Times New Roman" w:cs="Times New Roman"/>
          <w:sz w:val="24"/>
          <w:szCs w:val="24"/>
          <w:u w:val="single"/>
        </w:rPr>
        <w:t>necessarily</w:t>
      </w:r>
      <w:r>
        <w:rPr>
          <w:rFonts w:ascii="Times New Roman" w:hAnsi="Times New Roman" w:cs="Times New Roman"/>
          <w:sz w:val="24"/>
          <w:szCs w:val="24"/>
        </w:rPr>
        <w:t xml:space="preserve"> </w:t>
      </w:r>
      <w:r w:rsidR="0053197B">
        <w:rPr>
          <w:rFonts w:ascii="Times New Roman" w:hAnsi="Times New Roman" w:cs="Times New Roman"/>
          <w:sz w:val="24"/>
          <w:szCs w:val="24"/>
        </w:rPr>
        <w:t xml:space="preserve">confirms </w:t>
      </w:r>
      <w:r>
        <w:rPr>
          <w:rFonts w:ascii="Times New Roman" w:hAnsi="Times New Roman" w:cs="Times New Roman"/>
          <w:sz w:val="24"/>
          <w:szCs w:val="24"/>
        </w:rPr>
        <w:t xml:space="preserve">two key metrics: (1) that manufacturers are producing homes which </w:t>
      </w:r>
      <w:r w:rsidR="002142E2">
        <w:rPr>
          <w:rFonts w:ascii="Times New Roman" w:hAnsi="Times New Roman" w:cs="Times New Roman"/>
          <w:sz w:val="24"/>
          <w:szCs w:val="24"/>
        </w:rPr>
        <w:t xml:space="preserve">fully </w:t>
      </w:r>
      <w:r>
        <w:rPr>
          <w:rFonts w:ascii="Times New Roman" w:hAnsi="Times New Roman" w:cs="Times New Roman"/>
          <w:sz w:val="24"/>
          <w:szCs w:val="24"/>
        </w:rPr>
        <w:t xml:space="preserve">comply with the federal construction and safety standards; and (2) that defects, when they </w:t>
      </w:r>
      <w:r w:rsidR="002142E2">
        <w:rPr>
          <w:rFonts w:ascii="Times New Roman" w:hAnsi="Times New Roman" w:cs="Times New Roman"/>
          <w:sz w:val="24"/>
          <w:szCs w:val="24"/>
        </w:rPr>
        <w:t xml:space="preserve">rarely </w:t>
      </w:r>
      <w:r>
        <w:rPr>
          <w:rFonts w:ascii="Times New Roman" w:hAnsi="Times New Roman" w:cs="Times New Roman"/>
          <w:sz w:val="24"/>
          <w:szCs w:val="24"/>
        </w:rPr>
        <w:t>do occur, are being addressed and resolved in a timely and responsive manner by manufacturers.  Consequently, “reasonable” consumer protection as mandated by the 1974 Act, as amended, has been achieved under the HUD standards, and that the program’s continuing prioritization – and expansion – of Subpart I mandates is baseless.</w:t>
      </w:r>
    </w:p>
    <w:p w:rsidR="00DD460D" w:rsidRDefault="00DD460D" w:rsidP="0053197B">
      <w:pPr>
        <w:pStyle w:val="NoSpacing"/>
        <w:jc w:val="both"/>
        <w:rPr>
          <w:rFonts w:ascii="Times New Roman" w:hAnsi="Times New Roman" w:cs="Times New Roman"/>
          <w:sz w:val="24"/>
          <w:szCs w:val="24"/>
        </w:rPr>
      </w:pPr>
    </w:p>
    <w:p w:rsidR="0053197B" w:rsidRDefault="0053197B" w:rsidP="00C14A9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Yet, HUD continues to expand and intensify costly Subpart I activity while -- flush with cash from its 156 % label fee increase in 2014 – it creates more “make-work” functions for the program contractor, including, among other things: (1) its baseless mandate for “monthly” (rather than “periodic”) Subpart I paperwork reviews overseen by the contractor; </w:t>
      </w:r>
      <w:r w:rsidR="00DD460D">
        <w:rPr>
          <w:rFonts w:ascii="Times New Roman" w:hAnsi="Times New Roman" w:cs="Times New Roman"/>
          <w:sz w:val="24"/>
          <w:szCs w:val="24"/>
        </w:rPr>
        <w:t xml:space="preserve">and </w:t>
      </w:r>
      <w:r>
        <w:rPr>
          <w:rFonts w:ascii="Times New Roman" w:hAnsi="Times New Roman" w:cs="Times New Roman"/>
          <w:sz w:val="24"/>
          <w:szCs w:val="24"/>
        </w:rPr>
        <w:t>(2) IPIA Subpart I concurrences for non-conformances and related contractor reviews</w:t>
      </w:r>
      <w:r w:rsidR="00DD460D">
        <w:rPr>
          <w:rFonts w:ascii="Times New Roman" w:hAnsi="Times New Roman" w:cs="Times New Roman"/>
          <w:sz w:val="24"/>
          <w:szCs w:val="24"/>
        </w:rPr>
        <w:t xml:space="preserve"> – within a</w:t>
      </w:r>
      <w:r>
        <w:rPr>
          <w:rFonts w:ascii="Times New Roman" w:hAnsi="Times New Roman" w:cs="Times New Roman"/>
          <w:sz w:val="24"/>
          <w:szCs w:val="24"/>
        </w:rPr>
        <w:t xml:space="preserve"> Subpart I system that the Oregon State Administrative Agency (SAA), in a </w:t>
      </w:r>
      <w:r w:rsidRPr="001E6C67">
        <w:rPr>
          <w:rFonts w:ascii="Times New Roman" w:hAnsi="Times New Roman" w:cs="Times New Roman"/>
          <w:sz w:val="24"/>
          <w:szCs w:val="24"/>
          <w:u w:val="single"/>
        </w:rPr>
        <w:t>2002</w:t>
      </w:r>
      <w:r>
        <w:rPr>
          <w:rFonts w:ascii="Times New Roman" w:hAnsi="Times New Roman" w:cs="Times New Roman"/>
          <w:sz w:val="24"/>
          <w:szCs w:val="24"/>
        </w:rPr>
        <w:t xml:space="preserve"> memorandum provided to the MHCC, emphasized “does little to assist homeowners with everyday problems” and is </w:t>
      </w:r>
      <w:r w:rsidR="00DD460D">
        <w:rPr>
          <w:rFonts w:ascii="Times New Roman" w:hAnsi="Times New Roman" w:cs="Times New Roman"/>
          <w:sz w:val="24"/>
          <w:szCs w:val="24"/>
        </w:rPr>
        <w:t>“</w:t>
      </w:r>
      <w:r>
        <w:rPr>
          <w:rFonts w:ascii="Times New Roman" w:hAnsi="Times New Roman" w:cs="Times New Roman"/>
          <w:sz w:val="24"/>
          <w:szCs w:val="24"/>
        </w:rPr>
        <w:t>a costly and cumbersome process for manufacturers … which produces few timely results.”</w:t>
      </w:r>
    </w:p>
    <w:p w:rsidR="0053197B" w:rsidRDefault="0053197B" w:rsidP="0053197B">
      <w:pPr>
        <w:pStyle w:val="NoSpacing"/>
        <w:jc w:val="both"/>
        <w:rPr>
          <w:rFonts w:ascii="Times New Roman" w:hAnsi="Times New Roman" w:cs="Times New Roman"/>
          <w:sz w:val="24"/>
          <w:szCs w:val="24"/>
        </w:rPr>
      </w:pPr>
    </w:p>
    <w:p w:rsidR="0053197B" w:rsidRDefault="0053197B" w:rsidP="0053197B">
      <w:pPr>
        <w:pStyle w:val="NoSpacing"/>
        <w:jc w:val="both"/>
        <w:rPr>
          <w:rFonts w:ascii="Times New Roman" w:hAnsi="Times New Roman" w:cs="Times New Roman"/>
          <w:sz w:val="24"/>
          <w:szCs w:val="24"/>
        </w:rPr>
      </w:pPr>
      <w:r>
        <w:rPr>
          <w:rFonts w:ascii="Times New Roman" w:hAnsi="Times New Roman" w:cs="Times New Roman"/>
          <w:sz w:val="24"/>
          <w:szCs w:val="24"/>
        </w:rPr>
        <w:tab/>
      </w:r>
      <w:r w:rsidR="00DD460D">
        <w:rPr>
          <w:rFonts w:ascii="Times New Roman" w:hAnsi="Times New Roman" w:cs="Times New Roman"/>
          <w:sz w:val="24"/>
          <w:szCs w:val="24"/>
        </w:rPr>
        <w:t>Sevent</w:t>
      </w:r>
      <w:r>
        <w:rPr>
          <w:rFonts w:ascii="Times New Roman" w:hAnsi="Times New Roman" w:cs="Times New Roman"/>
          <w:sz w:val="24"/>
          <w:szCs w:val="24"/>
        </w:rPr>
        <w:t>een years after the enac</w:t>
      </w:r>
      <w:r w:rsidR="00996761">
        <w:rPr>
          <w:rFonts w:ascii="Times New Roman" w:hAnsi="Times New Roman" w:cs="Times New Roman"/>
          <w:sz w:val="24"/>
          <w:szCs w:val="24"/>
        </w:rPr>
        <w:t>tment of the 2000 reform law, t</w:t>
      </w:r>
      <w:r>
        <w:rPr>
          <w:rFonts w:ascii="Times New Roman" w:hAnsi="Times New Roman" w:cs="Times New Roman"/>
          <w:sz w:val="24"/>
          <w:szCs w:val="24"/>
        </w:rPr>
        <w:t xml:space="preserve">here is a profound and growing disconnect between the </w:t>
      </w:r>
      <w:r w:rsidRPr="001E6C67">
        <w:rPr>
          <w:rFonts w:ascii="Times New Roman" w:hAnsi="Times New Roman" w:cs="Times New Roman"/>
          <w:sz w:val="24"/>
          <w:szCs w:val="24"/>
          <w:u w:val="single"/>
        </w:rPr>
        <w:t>facts</w:t>
      </w:r>
      <w:r>
        <w:rPr>
          <w:rFonts w:ascii="Times New Roman" w:hAnsi="Times New Roman" w:cs="Times New Roman"/>
          <w:sz w:val="24"/>
          <w:szCs w:val="24"/>
        </w:rPr>
        <w:t xml:space="preserve"> demonstrating the superior performance of post-2000 law HUD Code manufactured homes and the direction of the HUD program, with ever more costly, time-consuming and unnecessary paperwork and red-tape (and corresponding focus on minutiae), all redounding to the benefit of its entrenched</w:t>
      </w:r>
      <w:r w:rsidR="002142E2">
        <w:rPr>
          <w:rFonts w:ascii="Times New Roman" w:hAnsi="Times New Roman" w:cs="Times New Roman"/>
          <w:sz w:val="24"/>
          <w:szCs w:val="24"/>
        </w:rPr>
        <w:t>, 40-year, revenue-driven, “make-work” “monitoring”</w:t>
      </w:r>
      <w:r>
        <w:rPr>
          <w:rFonts w:ascii="Times New Roman" w:hAnsi="Times New Roman" w:cs="Times New Roman"/>
          <w:sz w:val="24"/>
          <w:szCs w:val="24"/>
        </w:rPr>
        <w:t xml:space="preserve"> contractor.  The key changes made to the law in 2000 based on the recommendations of the National Commission – </w:t>
      </w:r>
      <w:r>
        <w:rPr>
          <w:rFonts w:ascii="Times New Roman" w:hAnsi="Times New Roman" w:cs="Times New Roman"/>
          <w:sz w:val="24"/>
          <w:szCs w:val="24"/>
          <w:u w:val="single"/>
        </w:rPr>
        <w:t>i.e.</w:t>
      </w:r>
      <w:r>
        <w:rPr>
          <w:rFonts w:ascii="Times New Roman" w:hAnsi="Times New Roman" w:cs="Times New Roman"/>
          <w:sz w:val="24"/>
          <w:szCs w:val="24"/>
        </w:rPr>
        <w:t>, nationwide installation regulation and dispute resolution – have drastically lowered consumer complaint levels and have created an environment where the costly, harsh and arbitrary mandates of Subpart I can</w:t>
      </w:r>
      <w:r w:rsidR="00287150">
        <w:rPr>
          <w:rFonts w:ascii="Times New Roman" w:hAnsi="Times New Roman" w:cs="Times New Roman"/>
          <w:sz w:val="24"/>
          <w:szCs w:val="24"/>
        </w:rPr>
        <w:t xml:space="preserve"> and </w:t>
      </w:r>
      <w:r w:rsidR="00287150" w:rsidRPr="000615C2">
        <w:rPr>
          <w:rFonts w:ascii="Times New Roman" w:hAnsi="Times New Roman" w:cs="Times New Roman"/>
          <w:sz w:val="24"/>
          <w:szCs w:val="24"/>
          <w:u w:val="single"/>
        </w:rPr>
        <w:t>should</w:t>
      </w:r>
      <w:r w:rsidR="00287150">
        <w:rPr>
          <w:rFonts w:ascii="Times New Roman" w:hAnsi="Times New Roman" w:cs="Times New Roman"/>
          <w:sz w:val="24"/>
          <w:szCs w:val="24"/>
        </w:rPr>
        <w:t xml:space="preserve"> be significantly </w:t>
      </w:r>
      <w:r>
        <w:rPr>
          <w:rFonts w:ascii="Times New Roman" w:hAnsi="Times New Roman" w:cs="Times New Roman"/>
          <w:sz w:val="24"/>
          <w:szCs w:val="24"/>
        </w:rPr>
        <w:t xml:space="preserve">curtailed </w:t>
      </w:r>
      <w:r w:rsidR="00287150">
        <w:rPr>
          <w:rFonts w:ascii="Times New Roman" w:hAnsi="Times New Roman" w:cs="Times New Roman"/>
          <w:sz w:val="24"/>
          <w:szCs w:val="24"/>
        </w:rPr>
        <w:t>pursuant to EO 13777 to reduce costs and related regulatory compliance burdens for manufacturers</w:t>
      </w:r>
      <w:r>
        <w:rPr>
          <w:rFonts w:ascii="Times New Roman" w:hAnsi="Times New Roman" w:cs="Times New Roman"/>
          <w:sz w:val="24"/>
          <w:szCs w:val="24"/>
        </w:rPr>
        <w:t>.</w:t>
      </w:r>
    </w:p>
    <w:p w:rsidR="007B6239" w:rsidRDefault="007B6239" w:rsidP="007B6239">
      <w:pPr>
        <w:pStyle w:val="NoSpacing"/>
        <w:rPr>
          <w:rFonts w:ascii="Times New Roman" w:hAnsi="Times New Roman" w:cs="Times New Roman"/>
          <w:b/>
          <w:sz w:val="24"/>
          <w:szCs w:val="24"/>
        </w:rPr>
      </w:pPr>
    </w:p>
    <w:p w:rsidR="0038161D" w:rsidRDefault="0038161D" w:rsidP="007B6239">
      <w:pPr>
        <w:pStyle w:val="NoSpacing"/>
        <w:rPr>
          <w:rFonts w:ascii="Times New Roman" w:hAnsi="Times New Roman" w:cs="Times New Roman"/>
          <w:b/>
          <w:sz w:val="24"/>
          <w:szCs w:val="24"/>
        </w:rPr>
      </w:pPr>
    </w:p>
    <w:p w:rsidR="00A978A2" w:rsidRDefault="00A978A2" w:rsidP="007B6239">
      <w:pPr>
        <w:pStyle w:val="NoSpacing"/>
        <w:rPr>
          <w:rFonts w:ascii="Times New Roman" w:hAnsi="Times New Roman" w:cs="Times New Roman"/>
          <w:b/>
          <w:sz w:val="24"/>
          <w:szCs w:val="24"/>
        </w:rPr>
      </w:pPr>
    </w:p>
    <w:p w:rsidR="00A978A2" w:rsidRDefault="00A978A2" w:rsidP="007B6239">
      <w:pPr>
        <w:pStyle w:val="NoSpacing"/>
        <w:rPr>
          <w:rFonts w:ascii="Times New Roman" w:hAnsi="Times New Roman" w:cs="Times New Roman"/>
          <w:b/>
          <w:sz w:val="24"/>
          <w:szCs w:val="24"/>
        </w:rPr>
      </w:pPr>
    </w:p>
    <w:p w:rsidR="00A978A2" w:rsidRDefault="00A978A2" w:rsidP="007B6239">
      <w:pPr>
        <w:pStyle w:val="NoSpacing"/>
        <w:rPr>
          <w:rFonts w:ascii="Times New Roman" w:hAnsi="Times New Roman" w:cs="Times New Roman"/>
          <w:b/>
          <w:sz w:val="24"/>
          <w:szCs w:val="24"/>
        </w:rPr>
      </w:pPr>
    </w:p>
    <w:p w:rsidR="007B6239" w:rsidRDefault="007B6239" w:rsidP="007B6239">
      <w:pPr>
        <w:pStyle w:val="NoSpacing"/>
        <w:numPr>
          <w:ilvl w:val="0"/>
          <w:numId w:val="6"/>
        </w:numPr>
        <w:rPr>
          <w:rFonts w:ascii="Times New Roman" w:hAnsi="Times New Roman" w:cs="Times New Roman"/>
          <w:b/>
          <w:sz w:val="24"/>
          <w:szCs w:val="24"/>
          <w:u w:val="single"/>
        </w:rPr>
      </w:pPr>
      <w:r w:rsidRPr="006F3B61">
        <w:rPr>
          <w:rFonts w:ascii="Times New Roman" w:hAnsi="Times New Roman" w:cs="Times New Roman"/>
          <w:b/>
          <w:sz w:val="24"/>
          <w:szCs w:val="24"/>
          <w:u w:val="single"/>
        </w:rPr>
        <w:lastRenderedPageBreak/>
        <w:t>Federalization of Installation</w:t>
      </w:r>
    </w:p>
    <w:p w:rsidR="00755507" w:rsidRDefault="00755507" w:rsidP="00755507">
      <w:pPr>
        <w:pStyle w:val="NoSpacing"/>
        <w:rPr>
          <w:rFonts w:ascii="Times New Roman" w:hAnsi="Times New Roman" w:cs="Times New Roman"/>
          <w:b/>
          <w:sz w:val="24"/>
          <w:szCs w:val="24"/>
          <w:u w:val="single"/>
        </w:rPr>
      </w:pPr>
    </w:p>
    <w:p w:rsidR="00755507" w:rsidRDefault="00755507" w:rsidP="0075550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The Department, pursuant to EO 13777, should halt </w:t>
      </w:r>
      <w:r w:rsidR="00A6744D">
        <w:rPr>
          <w:rFonts w:ascii="Times New Roman" w:hAnsi="Times New Roman" w:cs="Times New Roman"/>
          <w:sz w:val="24"/>
          <w:szCs w:val="24"/>
        </w:rPr>
        <w:t xml:space="preserve">– and reject -- </w:t>
      </w:r>
      <w:r>
        <w:rPr>
          <w:rFonts w:ascii="Times New Roman" w:hAnsi="Times New Roman" w:cs="Times New Roman"/>
          <w:sz w:val="24"/>
          <w:szCs w:val="24"/>
        </w:rPr>
        <w:t xml:space="preserve">current and ongoing </w:t>
      </w:r>
      <w:r w:rsidR="00C818F9">
        <w:rPr>
          <w:rFonts w:ascii="Times New Roman" w:hAnsi="Times New Roman" w:cs="Times New Roman"/>
          <w:sz w:val="24"/>
          <w:szCs w:val="24"/>
        </w:rPr>
        <w:t xml:space="preserve">regulatory activity </w:t>
      </w:r>
      <w:r>
        <w:rPr>
          <w:rFonts w:ascii="Times New Roman" w:hAnsi="Times New Roman" w:cs="Times New Roman"/>
          <w:sz w:val="24"/>
          <w:szCs w:val="24"/>
        </w:rPr>
        <w:t>by the federal program to force states with state-law manufactured home installation standards and programs to comply with and adopt federal installation mandates.</w:t>
      </w:r>
    </w:p>
    <w:p w:rsidR="00693507" w:rsidRDefault="00693507" w:rsidP="00693507">
      <w:pPr>
        <w:pStyle w:val="NoSpacing"/>
        <w:jc w:val="both"/>
        <w:rPr>
          <w:rFonts w:ascii="Times New Roman" w:hAnsi="Times New Roman" w:cs="Times New Roman"/>
          <w:sz w:val="24"/>
          <w:szCs w:val="24"/>
        </w:rPr>
      </w:pPr>
    </w:p>
    <w:p w:rsidR="00AA18D2" w:rsidRDefault="00AA18D2" w:rsidP="00AA18D2">
      <w:pPr>
        <w:pStyle w:val="NoSpacing"/>
        <w:jc w:val="both"/>
        <w:rPr>
          <w:rFonts w:ascii="Times New Roman" w:hAnsi="Times New Roman" w:cs="Times New Roman"/>
          <w:sz w:val="24"/>
          <w:szCs w:val="24"/>
        </w:rPr>
      </w:pPr>
      <w:r>
        <w:rPr>
          <w:rFonts w:ascii="Times New Roman" w:hAnsi="Times New Roman" w:cs="Times New Roman"/>
          <w:sz w:val="24"/>
          <w:szCs w:val="24"/>
        </w:rPr>
        <w:tab/>
        <w:t>Coupled with dispute resolution, the installation provisions of the 2000 reform law were adopted to close significant gaps in the original National Manufactured Housing Construction and Safety Standards Act of 1974, as construed by HUD. Although the industry has always supported sound consumer protection and the safe and proper installation of manufactured homes (which had been at the root of the overwhelming majority of consumer complaints prior to the 2000 law), HUD determined, soon after the enactment of the original 1974 federal manufactured housing law, that it would not address the installation of manufactured homes, because that law did not include specific authorization for such standards.</w:t>
      </w:r>
    </w:p>
    <w:p w:rsidR="00A978A2" w:rsidRDefault="00A978A2" w:rsidP="00AA18D2">
      <w:pPr>
        <w:pStyle w:val="NoSpacing"/>
        <w:jc w:val="both"/>
        <w:rPr>
          <w:rFonts w:ascii="Times New Roman" w:hAnsi="Times New Roman" w:cs="Times New Roman"/>
          <w:sz w:val="24"/>
          <w:szCs w:val="24"/>
        </w:rPr>
      </w:pPr>
    </w:p>
    <w:p w:rsidR="00AA18D2" w:rsidRDefault="00AA18D2" w:rsidP="00AA18D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Recognizing, however, that proper installation is crucial: (1) to the proper performance of a manufactured home; (2) to the value of that home to its owner and consumer finance providers; and (3) to public and government acceptance of manufactured homes as legitimate “housing,” rather than “trailers,” the industry, consumers and other stakeholders worked, for nearly 12 years, to develop the installation provisions that were ultimately included in the 2000 reform law.  </w:t>
      </w:r>
    </w:p>
    <w:p w:rsidR="00AA18D2" w:rsidRDefault="00AA18D2" w:rsidP="00AA18D2">
      <w:pPr>
        <w:pStyle w:val="NoSpacing"/>
        <w:jc w:val="both"/>
        <w:rPr>
          <w:rFonts w:ascii="Times New Roman" w:hAnsi="Times New Roman" w:cs="Times New Roman"/>
          <w:sz w:val="24"/>
          <w:szCs w:val="24"/>
        </w:rPr>
      </w:pPr>
    </w:p>
    <w:p w:rsidR="00AA18D2" w:rsidRDefault="00AA18D2" w:rsidP="00AA18D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The result was a statutory structure, based on the 1994 recommendations of the National Commission on Manufactured Housing, which authorized any state that wished to do so (</w:t>
      </w:r>
      <w:r>
        <w:rPr>
          <w:rFonts w:ascii="Times New Roman" w:hAnsi="Times New Roman" w:cs="Times New Roman"/>
          <w:sz w:val="24"/>
          <w:szCs w:val="24"/>
          <w:u w:val="single"/>
        </w:rPr>
        <w:t>i.e.</w:t>
      </w:r>
      <w:r>
        <w:rPr>
          <w:rFonts w:ascii="Times New Roman" w:hAnsi="Times New Roman" w:cs="Times New Roman"/>
          <w:sz w:val="24"/>
          <w:szCs w:val="24"/>
        </w:rPr>
        <w:t>, a “complying” state), to establish (or continue) a state-law installation program and state-law installation standards, so long as those requirements provided protection that met or exceeded baseline federal standards to be developed by the Manufactured Housing Consensus Committee and adopted by HUD.  HUD, by contrast, was authorized to regulate installation</w:t>
      </w:r>
      <w:r w:rsidR="000615C2">
        <w:rPr>
          <w:rFonts w:ascii="Times New Roman" w:hAnsi="Times New Roman" w:cs="Times New Roman"/>
          <w:sz w:val="24"/>
          <w:szCs w:val="24"/>
        </w:rPr>
        <w:t xml:space="preserve"> only</w:t>
      </w:r>
      <w:r>
        <w:rPr>
          <w:rFonts w:ascii="Times New Roman" w:hAnsi="Times New Roman" w:cs="Times New Roman"/>
          <w:sz w:val="24"/>
          <w:szCs w:val="24"/>
        </w:rPr>
        <w:t xml:space="preserve"> in non-complying (</w:t>
      </w:r>
      <w:r>
        <w:rPr>
          <w:rFonts w:ascii="Times New Roman" w:hAnsi="Times New Roman" w:cs="Times New Roman"/>
          <w:sz w:val="24"/>
          <w:szCs w:val="24"/>
          <w:u w:val="single"/>
        </w:rPr>
        <w:t>i.e.</w:t>
      </w:r>
      <w:r>
        <w:rPr>
          <w:rFonts w:ascii="Times New Roman" w:hAnsi="Times New Roman" w:cs="Times New Roman"/>
          <w:sz w:val="24"/>
          <w:szCs w:val="24"/>
        </w:rPr>
        <w:t xml:space="preserve">, “default”) states that failed to adopt a state-law installation program within five years of enactment of the 2000 law. </w:t>
      </w:r>
    </w:p>
    <w:p w:rsidR="00AA18D2" w:rsidRDefault="00AA18D2" w:rsidP="00AA18D2">
      <w:pPr>
        <w:pStyle w:val="NoSpacing"/>
        <w:ind w:firstLine="720"/>
        <w:jc w:val="both"/>
        <w:rPr>
          <w:rFonts w:ascii="Times New Roman" w:hAnsi="Times New Roman" w:cs="Times New Roman"/>
          <w:sz w:val="24"/>
          <w:szCs w:val="24"/>
        </w:rPr>
      </w:pPr>
    </w:p>
    <w:p w:rsidR="00AA18D2" w:rsidRDefault="00AA18D2" w:rsidP="00AA18D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This structure was consistent with the nearly-universal view of program stakeholders that varying soils and other installation-related conditions in different geographical areas made </w:t>
      </w:r>
      <w:r w:rsidRPr="00DE4FB5">
        <w:rPr>
          <w:rFonts w:ascii="Times New Roman" w:hAnsi="Times New Roman" w:cs="Times New Roman"/>
          <w:sz w:val="24"/>
          <w:szCs w:val="24"/>
          <w:u w:val="single"/>
        </w:rPr>
        <w:t>states</w:t>
      </w:r>
      <w:r>
        <w:rPr>
          <w:rFonts w:ascii="Times New Roman" w:hAnsi="Times New Roman" w:cs="Times New Roman"/>
          <w:sz w:val="24"/>
          <w:szCs w:val="24"/>
        </w:rPr>
        <w:t xml:space="preserve"> the best and most appropriate party to regulate the siting of manufactured homes.  The 2000 reform law, consequently, allows states to take the lead role in the regulation of installation, with HUD assuming that duty only in default states that fail to adopt and implement a conforming state-law program.</w:t>
      </w:r>
    </w:p>
    <w:p w:rsidR="00AA18D2" w:rsidRDefault="00AA18D2" w:rsidP="00AA18D2">
      <w:pPr>
        <w:pStyle w:val="NoSpacing"/>
        <w:ind w:firstLine="720"/>
        <w:jc w:val="both"/>
        <w:rPr>
          <w:rFonts w:ascii="Times New Roman" w:hAnsi="Times New Roman" w:cs="Times New Roman"/>
          <w:sz w:val="24"/>
          <w:szCs w:val="24"/>
        </w:rPr>
      </w:pPr>
    </w:p>
    <w:p w:rsidR="00AA18D2" w:rsidRDefault="00AA18D2" w:rsidP="00AA18D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What the 2000 reform law does </w:t>
      </w:r>
      <w:r w:rsidRPr="000B6F96">
        <w:rPr>
          <w:rFonts w:ascii="Times New Roman" w:hAnsi="Times New Roman" w:cs="Times New Roman"/>
          <w:sz w:val="24"/>
          <w:szCs w:val="24"/>
          <w:u w:val="single"/>
        </w:rPr>
        <w:t>not</w:t>
      </w:r>
      <w:r>
        <w:rPr>
          <w:rFonts w:ascii="Times New Roman" w:hAnsi="Times New Roman" w:cs="Times New Roman"/>
          <w:sz w:val="24"/>
          <w:szCs w:val="24"/>
        </w:rPr>
        <w:t xml:space="preserve"> do, however -- again recognizing, as it does, the unique competence and ability of the states and state authorities to determine proper installation systems and techniques within their own borders – is authorize or direct HUD to substitute its judgment for that of state authorities regarding the specific details and elements of any given state installation standard. </w:t>
      </w:r>
      <w:r w:rsidRPr="00AA18D2">
        <w:rPr>
          <w:rFonts w:ascii="Times New Roman" w:hAnsi="Times New Roman" w:cs="Times New Roman"/>
          <w:sz w:val="24"/>
          <w:szCs w:val="24"/>
        </w:rPr>
        <w:t>Put differently, the 2000 law allows HUD to determine whether a state-law installation program and state-law installation standards as an integrated “whole” provide consumers with a level of protection equal-to-or-greater-than the HUD standards</w:t>
      </w:r>
      <w:r>
        <w:rPr>
          <w:rFonts w:ascii="Times New Roman" w:hAnsi="Times New Roman" w:cs="Times New Roman"/>
          <w:sz w:val="24"/>
          <w:szCs w:val="24"/>
        </w:rPr>
        <w:t xml:space="preserve"> for default states</w:t>
      </w:r>
      <w:r w:rsidR="002142E2">
        <w:rPr>
          <w:rFonts w:ascii="Times New Roman" w:hAnsi="Times New Roman" w:cs="Times New Roman"/>
          <w:sz w:val="24"/>
          <w:szCs w:val="24"/>
        </w:rPr>
        <w:t xml:space="preserve"> at the time of the initial acceptance of those programs</w:t>
      </w:r>
      <w:r w:rsidR="005416E8">
        <w:rPr>
          <w:rFonts w:ascii="Times New Roman" w:hAnsi="Times New Roman" w:cs="Times New Roman"/>
          <w:sz w:val="24"/>
          <w:szCs w:val="24"/>
        </w:rPr>
        <w:t>,</w:t>
      </w:r>
      <w:r w:rsidRPr="00AA18D2">
        <w:rPr>
          <w:rFonts w:ascii="Times New Roman" w:hAnsi="Times New Roman" w:cs="Times New Roman"/>
          <w:sz w:val="24"/>
          <w:szCs w:val="24"/>
        </w:rPr>
        <w:t xml:space="preserve"> but does not provide back-door authority for HUD to micro-</w:t>
      </w:r>
      <w:r w:rsidRPr="00AA18D2">
        <w:rPr>
          <w:rFonts w:ascii="Times New Roman" w:hAnsi="Times New Roman" w:cs="Times New Roman"/>
          <w:sz w:val="24"/>
          <w:szCs w:val="24"/>
        </w:rPr>
        <w:lastRenderedPageBreak/>
        <w:t>manage state-law programs and/or standards or over-ride state judgments regarding the need for -- or content of -- any specific installation requirement.</w:t>
      </w:r>
      <w:r>
        <w:rPr>
          <w:rFonts w:ascii="Times New Roman" w:hAnsi="Times New Roman" w:cs="Times New Roman"/>
          <w:sz w:val="24"/>
          <w:szCs w:val="24"/>
        </w:rPr>
        <w:t xml:space="preserve"> </w:t>
      </w:r>
    </w:p>
    <w:p w:rsidR="00AA18D2" w:rsidRDefault="00AA18D2" w:rsidP="00AA18D2">
      <w:pPr>
        <w:pStyle w:val="NoSpacing"/>
        <w:jc w:val="both"/>
        <w:rPr>
          <w:rFonts w:ascii="Times New Roman" w:hAnsi="Times New Roman" w:cs="Times New Roman"/>
          <w:sz w:val="24"/>
          <w:szCs w:val="24"/>
        </w:rPr>
      </w:pPr>
    </w:p>
    <w:p w:rsidR="00693507" w:rsidRDefault="00693507" w:rsidP="00693507">
      <w:pPr>
        <w:pStyle w:val="NoSpacing"/>
        <w:jc w:val="both"/>
        <w:rPr>
          <w:rFonts w:ascii="Times New Roman" w:hAnsi="Times New Roman" w:cs="Times New Roman"/>
          <w:sz w:val="24"/>
          <w:szCs w:val="24"/>
        </w:rPr>
      </w:pPr>
      <w:r>
        <w:rPr>
          <w:rFonts w:ascii="Times New Roman" w:hAnsi="Times New Roman" w:cs="Times New Roman"/>
          <w:sz w:val="24"/>
          <w:szCs w:val="24"/>
        </w:rPr>
        <w:tab/>
      </w:r>
      <w:r w:rsidR="00A6744D">
        <w:rPr>
          <w:rFonts w:ascii="Times New Roman" w:hAnsi="Times New Roman" w:cs="Times New Roman"/>
          <w:sz w:val="24"/>
          <w:szCs w:val="24"/>
        </w:rPr>
        <w:t>As early as 2004, MHARR</w:t>
      </w:r>
      <w:r w:rsidR="003909D2">
        <w:rPr>
          <w:rFonts w:ascii="Times New Roman" w:hAnsi="Times New Roman" w:cs="Times New Roman"/>
          <w:sz w:val="24"/>
          <w:szCs w:val="24"/>
        </w:rPr>
        <w:t xml:space="preserve"> </w:t>
      </w:r>
      <w:r>
        <w:rPr>
          <w:rFonts w:ascii="Times New Roman" w:hAnsi="Times New Roman" w:cs="Times New Roman"/>
          <w:sz w:val="24"/>
          <w:szCs w:val="24"/>
        </w:rPr>
        <w:t xml:space="preserve">voiced concern that HUD, contrary to the structure, language and intent of the 2000 reform law, was committed to “totally federaliz[ing] installation regulation … under its control.” And, in fact, HUD has consistently sought to undermine the law’s clear division of federal-state responsibility and its </w:t>
      </w:r>
      <w:r w:rsidRPr="00E67023">
        <w:rPr>
          <w:rFonts w:ascii="Times New Roman" w:hAnsi="Times New Roman" w:cs="Times New Roman"/>
          <w:sz w:val="24"/>
          <w:szCs w:val="24"/>
        </w:rPr>
        <w:t>preference</w:t>
      </w:r>
      <w:r>
        <w:rPr>
          <w:rFonts w:ascii="Times New Roman" w:hAnsi="Times New Roman" w:cs="Times New Roman"/>
          <w:sz w:val="24"/>
          <w:szCs w:val="24"/>
        </w:rPr>
        <w:t xml:space="preserve"> for </w:t>
      </w:r>
      <w:r w:rsidRPr="00E67023">
        <w:rPr>
          <w:rFonts w:ascii="Times New Roman" w:hAnsi="Times New Roman" w:cs="Times New Roman"/>
          <w:sz w:val="24"/>
          <w:szCs w:val="24"/>
        </w:rPr>
        <w:t>state</w:t>
      </w:r>
      <w:r>
        <w:rPr>
          <w:rFonts w:ascii="Times New Roman" w:hAnsi="Times New Roman" w:cs="Times New Roman"/>
          <w:sz w:val="24"/>
          <w:szCs w:val="24"/>
        </w:rPr>
        <w:t xml:space="preserve"> regulation of installation (including an express reservation of state installation authority added to the preemption section of the law), beginning with its separation of the baseline federal installation standards and program from the preemptive Part 3280 Federal Manufactured Housing Construction and Safety Standards, thus giving rise to the “re-codification” of installation, which MHARR vigorously opposed. </w:t>
      </w:r>
    </w:p>
    <w:p w:rsidR="00693507" w:rsidRDefault="00693507" w:rsidP="00693507">
      <w:pPr>
        <w:pStyle w:val="NoSpacing"/>
        <w:jc w:val="both"/>
        <w:rPr>
          <w:rFonts w:ascii="Times New Roman" w:hAnsi="Times New Roman" w:cs="Times New Roman"/>
          <w:sz w:val="24"/>
          <w:szCs w:val="24"/>
        </w:rPr>
      </w:pPr>
    </w:p>
    <w:p w:rsidR="00994BCF" w:rsidRDefault="00693507" w:rsidP="00693507">
      <w:pPr>
        <w:pStyle w:val="NoSpacing"/>
        <w:jc w:val="both"/>
        <w:rPr>
          <w:rFonts w:ascii="Times New Roman" w:hAnsi="Times New Roman" w:cs="Times New Roman"/>
          <w:sz w:val="24"/>
          <w:szCs w:val="24"/>
        </w:rPr>
      </w:pPr>
      <w:r>
        <w:rPr>
          <w:rFonts w:ascii="Times New Roman" w:hAnsi="Times New Roman" w:cs="Times New Roman"/>
          <w:sz w:val="24"/>
          <w:szCs w:val="24"/>
        </w:rPr>
        <w:tab/>
      </w:r>
      <w:r w:rsidR="00C818F9">
        <w:rPr>
          <w:rFonts w:ascii="Times New Roman" w:hAnsi="Times New Roman" w:cs="Times New Roman"/>
          <w:sz w:val="24"/>
          <w:szCs w:val="24"/>
        </w:rPr>
        <w:t>Now,</w:t>
      </w:r>
      <w:r>
        <w:rPr>
          <w:rFonts w:ascii="Times New Roman" w:hAnsi="Times New Roman" w:cs="Times New Roman"/>
          <w:sz w:val="24"/>
          <w:szCs w:val="24"/>
        </w:rPr>
        <w:t xml:space="preserve"> HUD</w:t>
      </w:r>
      <w:r w:rsidR="00994BCF">
        <w:rPr>
          <w:rFonts w:ascii="Times New Roman" w:hAnsi="Times New Roman" w:cs="Times New Roman"/>
          <w:sz w:val="24"/>
          <w:szCs w:val="24"/>
        </w:rPr>
        <w:t xml:space="preserve"> – through a double-edged process – is attempting to effectively federalize manufactured home installation regulation in all fifty states</w:t>
      </w:r>
      <w:r w:rsidR="004D3A24">
        <w:rPr>
          <w:rFonts w:ascii="Times New Roman" w:hAnsi="Times New Roman" w:cs="Times New Roman"/>
          <w:sz w:val="24"/>
          <w:szCs w:val="24"/>
        </w:rPr>
        <w:t xml:space="preserve"> and thereby nullify the federal-state partnership that lies at the core of the HUD program as envisaged by Congress</w:t>
      </w:r>
      <w:r w:rsidR="00994BCF">
        <w:rPr>
          <w:rFonts w:ascii="Times New Roman" w:hAnsi="Times New Roman" w:cs="Times New Roman"/>
          <w:sz w:val="24"/>
          <w:szCs w:val="24"/>
        </w:rPr>
        <w:t xml:space="preserve">.  In one part of this process, HUD </w:t>
      </w:r>
      <w:r>
        <w:rPr>
          <w:rFonts w:ascii="Times New Roman" w:hAnsi="Times New Roman" w:cs="Times New Roman"/>
          <w:sz w:val="24"/>
          <w:szCs w:val="24"/>
        </w:rPr>
        <w:t xml:space="preserve"> (both directly and via a non-accountable installation contractor) </w:t>
      </w:r>
      <w:r w:rsidR="003909D2">
        <w:rPr>
          <w:rFonts w:ascii="Times New Roman" w:hAnsi="Times New Roman" w:cs="Times New Roman"/>
          <w:sz w:val="24"/>
          <w:szCs w:val="24"/>
        </w:rPr>
        <w:t>is</w:t>
      </w:r>
      <w:r>
        <w:rPr>
          <w:rFonts w:ascii="Times New Roman" w:hAnsi="Times New Roman" w:cs="Times New Roman"/>
          <w:sz w:val="24"/>
          <w:szCs w:val="24"/>
        </w:rPr>
        <w:t xml:space="preserve"> attempt</w:t>
      </w:r>
      <w:r w:rsidR="003909D2">
        <w:rPr>
          <w:rFonts w:ascii="Times New Roman" w:hAnsi="Times New Roman" w:cs="Times New Roman"/>
          <w:sz w:val="24"/>
          <w:szCs w:val="24"/>
        </w:rPr>
        <w:t>ing</w:t>
      </w:r>
      <w:r>
        <w:rPr>
          <w:rFonts w:ascii="Times New Roman" w:hAnsi="Times New Roman" w:cs="Times New Roman"/>
          <w:sz w:val="24"/>
          <w:szCs w:val="24"/>
        </w:rPr>
        <w:t xml:space="preserve"> to use the State Plan approval and re-certification process to over-ride and replace – or compel state officials to revise, modify and replace – state-adopted installation standards in </w:t>
      </w:r>
      <w:r w:rsidRPr="00C63EEE">
        <w:rPr>
          <w:rFonts w:ascii="Times New Roman" w:hAnsi="Times New Roman" w:cs="Times New Roman"/>
          <w:sz w:val="24"/>
          <w:szCs w:val="24"/>
          <w:u w:val="single"/>
        </w:rPr>
        <w:t>complying</w:t>
      </w:r>
      <w:r>
        <w:rPr>
          <w:rFonts w:ascii="Times New Roman" w:hAnsi="Times New Roman" w:cs="Times New Roman"/>
          <w:sz w:val="24"/>
          <w:szCs w:val="24"/>
        </w:rPr>
        <w:t xml:space="preserve"> states, based upon the “equal or greater protection” language o</w:t>
      </w:r>
      <w:r w:rsidR="00A6744D">
        <w:rPr>
          <w:rFonts w:ascii="Times New Roman" w:hAnsi="Times New Roman" w:cs="Times New Roman"/>
          <w:sz w:val="24"/>
          <w:szCs w:val="24"/>
        </w:rPr>
        <w:t xml:space="preserve">f the 2000 law. </w:t>
      </w:r>
      <w:r w:rsidR="00994BCF">
        <w:rPr>
          <w:rFonts w:ascii="Times New Roman" w:hAnsi="Times New Roman" w:cs="Times New Roman"/>
          <w:sz w:val="24"/>
          <w:szCs w:val="24"/>
        </w:rPr>
        <w:t xml:space="preserve"> In the second part of this process, HUD has asserted – for the first time since the inception of installation regulation under the 2000 reform law – that new HUD interpretations of the federal installation standards for default states are binding, not only in those default states, but in states with compliant state-law instal</w:t>
      </w:r>
      <w:r w:rsidR="004D3A24">
        <w:rPr>
          <w:rFonts w:ascii="Times New Roman" w:hAnsi="Times New Roman" w:cs="Times New Roman"/>
          <w:sz w:val="24"/>
          <w:szCs w:val="24"/>
        </w:rPr>
        <w:t>lation standards and programs. Pursuant to this scheme to undermine state authority as specifically incorporated within the 2000 reform law</w:t>
      </w:r>
      <w:r w:rsidR="00994BCF">
        <w:rPr>
          <w:rFonts w:ascii="Times New Roman" w:hAnsi="Times New Roman" w:cs="Times New Roman"/>
          <w:sz w:val="24"/>
          <w:szCs w:val="24"/>
        </w:rPr>
        <w:t>, HUD has proposed – and presented to the MHCC –</w:t>
      </w:r>
      <w:r w:rsidR="004D3A24">
        <w:rPr>
          <w:rFonts w:ascii="Times New Roman" w:hAnsi="Times New Roman" w:cs="Times New Roman"/>
          <w:sz w:val="24"/>
          <w:szCs w:val="24"/>
        </w:rPr>
        <w:t xml:space="preserve"> a supposed </w:t>
      </w:r>
      <w:r w:rsidR="00994BCF">
        <w:rPr>
          <w:rFonts w:ascii="Times New Roman" w:hAnsi="Times New Roman" w:cs="Times New Roman"/>
          <w:sz w:val="24"/>
          <w:szCs w:val="24"/>
        </w:rPr>
        <w:t>“Interpretative Bulletin” that</w:t>
      </w:r>
      <w:r w:rsidR="004D3A24">
        <w:rPr>
          <w:rFonts w:ascii="Times New Roman" w:hAnsi="Times New Roman" w:cs="Times New Roman"/>
          <w:sz w:val="24"/>
          <w:szCs w:val="24"/>
        </w:rPr>
        <w:t>, in fact,</w:t>
      </w:r>
      <w:r w:rsidR="00994BCF">
        <w:rPr>
          <w:rFonts w:ascii="Times New Roman" w:hAnsi="Times New Roman" w:cs="Times New Roman"/>
          <w:sz w:val="24"/>
          <w:szCs w:val="24"/>
        </w:rPr>
        <w:t xml:space="preserve"> would substantively modify provisions of the federal installation standards for default states regarding manufactured home foundations in freezing climates.</w:t>
      </w:r>
      <w:r w:rsidR="004D3A24">
        <w:rPr>
          <w:rStyle w:val="FootnoteReference"/>
          <w:rFonts w:ascii="Times New Roman" w:hAnsi="Times New Roman" w:cs="Times New Roman"/>
          <w:sz w:val="24"/>
          <w:szCs w:val="24"/>
        </w:rPr>
        <w:footnoteReference w:id="34"/>
      </w:r>
    </w:p>
    <w:p w:rsidR="00994BCF" w:rsidRDefault="00994BCF" w:rsidP="00693507">
      <w:pPr>
        <w:pStyle w:val="NoSpacing"/>
        <w:jc w:val="both"/>
        <w:rPr>
          <w:rFonts w:ascii="Times New Roman" w:hAnsi="Times New Roman" w:cs="Times New Roman"/>
          <w:sz w:val="24"/>
          <w:szCs w:val="24"/>
        </w:rPr>
      </w:pPr>
    </w:p>
    <w:p w:rsidR="005C6D2F" w:rsidRDefault="004D3A24" w:rsidP="008121C3">
      <w:pPr>
        <w:pStyle w:val="NoSpacing"/>
        <w:jc w:val="both"/>
        <w:rPr>
          <w:rFonts w:ascii="Times New Roman" w:eastAsia="Times New Roman" w:hAnsi="Times New Roman"/>
          <w:color w:val="000000"/>
          <w:sz w:val="24"/>
          <w:szCs w:val="24"/>
        </w:rPr>
      </w:pPr>
      <w:r>
        <w:rPr>
          <w:rFonts w:ascii="Times New Roman" w:hAnsi="Times New Roman" w:cs="Times New Roman"/>
          <w:sz w:val="24"/>
          <w:szCs w:val="24"/>
        </w:rPr>
        <w:tab/>
        <w:t xml:space="preserve">MHARR has directly </w:t>
      </w:r>
      <w:r w:rsidR="008121C3">
        <w:rPr>
          <w:rFonts w:ascii="Times New Roman" w:hAnsi="Times New Roman" w:cs="Times New Roman"/>
          <w:sz w:val="24"/>
          <w:szCs w:val="24"/>
        </w:rPr>
        <w:t xml:space="preserve">and strenuously </w:t>
      </w:r>
      <w:r>
        <w:rPr>
          <w:rFonts w:ascii="Times New Roman" w:hAnsi="Times New Roman" w:cs="Times New Roman"/>
          <w:sz w:val="24"/>
          <w:szCs w:val="24"/>
        </w:rPr>
        <w:t>objected to both of these actions</w:t>
      </w:r>
      <w:r w:rsidR="008121C3">
        <w:rPr>
          <w:rFonts w:ascii="Times New Roman" w:hAnsi="Times New Roman" w:cs="Times New Roman"/>
          <w:sz w:val="24"/>
          <w:szCs w:val="24"/>
        </w:rPr>
        <w:t xml:space="preserve"> as a blatant abuse of HUD’s authority and has called for both actions to be halted</w:t>
      </w:r>
      <w:r>
        <w:rPr>
          <w:rFonts w:ascii="Times New Roman" w:hAnsi="Times New Roman" w:cs="Times New Roman"/>
          <w:sz w:val="24"/>
          <w:szCs w:val="24"/>
        </w:rPr>
        <w:t>.</w:t>
      </w:r>
      <w:r w:rsidR="008121C3">
        <w:rPr>
          <w:rStyle w:val="FootnoteReference"/>
          <w:rFonts w:ascii="Times New Roman" w:hAnsi="Times New Roman" w:cs="Times New Roman"/>
          <w:sz w:val="24"/>
          <w:szCs w:val="24"/>
        </w:rPr>
        <w:footnoteReference w:id="35"/>
      </w:r>
      <w:r w:rsidR="008121C3">
        <w:rPr>
          <w:rFonts w:ascii="Times New Roman" w:hAnsi="Times New Roman" w:cs="Times New Roman"/>
          <w:sz w:val="24"/>
          <w:szCs w:val="24"/>
        </w:rPr>
        <w:t xml:space="preserve">  HU</w:t>
      </w:r>
      <w:r w:rsidR="00693507">
        <w:rPr>
          <w:rFonts w:ascii="Times New Roman" w:eastAsia="Times New Roman" w:hAnsi="Times New Roman"/>
          <w:color w:val="000000"/>
          <w:sz w:val="24"/>
          <w:szCs w:val="24"/>
        </w:rPr>
        <w:t xml:space="preserve">D’s </w:t>
      </w:r>
      <w:r w:rsidR="008121C3">
        <w:rPr>
          <w:rFonts w:ascii="Times New Roman" w:eastAsia="Times New Roman" w:hAnsi="Times New Roman"/>
          <w:color w:val="000000"/>
          <w:sz w:val="24"/>
          <w:szCs w:val="24"/>
        </w:rPr>
        <w:t xml:space="preserve">intentional distortion </w:t>
      </w:r>
      <w:r w:rsidR="00693507">
        <w:rPr>
          <w:rFonts w:ascii="Times New Roman" w:eastAsia="Times New Roman" w:hAnsi="Times New Roman"/>
          <w:color w:val="000000"/>
          <w:sz w:val="24"/>
          <w:szCs w:val="24"/>
        </w:rPr>
        <w:t xml:space="preserve">and misapplication of the installation mandate of the 2000 reform law </w:t>
      </w:r>
      <w:r w:rsidR="008121C3">
        <w:rPr>
          <w:rFonts w:ascii="Times New Roman" w:eastAsia="Times New Roman" w:hAnsi="Times New Roman"/>
          <w:color w:val="000000"/>
          <w:sz w:val="24"/>
          <w:szCs w:val="24"/>
        </w:rPr>
        <w:t>– seeking to undermine, restrict and ultimately abolish the legitimate role and authority of the states as established by Congress,</w:t>
      </w:r>
      <w:r w:rsidR="00D04206">
        <w:rPr>
          <w:rStyle w:val="FootnoteReference"/>
          <w:rFonts w:ascii="Times New Roman" w:eastAsia="Times New Roman" w:hAnsi="Times New Roman"/>
          <w:color w:val="000000"/>
          <w:sz w:val="24"/>
          <w:szCs w:val="24"/>
        </w:rPr>
        <w:footnoteReference w:id="36"/>
      </w:r>
      <w:r w:rsidR="008121C3">
        <w:rPr>
          <w:rFonts w:ascii="Times New Roman" w:eastAsia="Times New Roman" w:hAnsi="Times New Roman"/>
          <w:color w:val="000000"/>
          <w:sz w:val="24"/>
          <w:szCs w:val="24"/>
        </w:rPr>
        <w:t xml:space="preserve"> </w:t>
      </w:r>
      <w:r w:rsidR="00693507">
        <w:rPr>
          <w:rFonts w:ascii="Times New Roman" w:eastAsia="Times New Roman" w:hAnsi="Times New Roman"/>
          <w:color w:val="000000"/>
          <w:sz w:val="24"/>
          <w:szCs w:val="24"/>
        </w:rPr>
        <w:t xml:space="preserve">will </w:t>
      </w:r>
      <w:r w:rsidR="008121C3">
        <w:rPr>
          <w:rFonts w:ascii="Times New Roman" w:eastAsia="Times New Roman" w:hAnsi="Times New Roman"/>
          <w:color w:val="000000"/>
          <w:sz w:val="24"/>
          <w:szCs w:val="24"/>
        </w:rPr>
        <w:t xml:space="preserve">result in significant </w:t>
      </w:r>
      <w:r w:rsidR="00693507">
        <w:rPr>
          <w:rFonts w:ascii="Times New Roman" w:eastAsia="Times New Roman" w:hAnsi="Times New Roman"/>
          <w:color w:val="000000"/>
          <w:sz w:val="24"/>
          <w:szCs w:val="24"/>
        </w:rPr>
        <w:t xml:space="preserve">harm </w:t>
      </w:r>
      <w:r w:rsidR="008121C3">
        <w:rPr>
          <w:rFonts w:ascii="Times New Roman" w:eastAsia="Times New Roman" w:hAnsi="Times New Roman"/>
          <w:color w:val="000000"/>
          <w:sz w:val="24"/>
          <w:szCs w:val="24"/>
        </w:rPr>
        <w:t xml:space="preserve">for </w:t>
      </w:r>
      <w:r w:rsidR="00693507">
        <w:rPr>
          <w:rFonts w:ascii="Times New Roman" w:eastAsia="Times New Roman" w:hAnsi="Times New Roman"/>
          <w:color w:val="000000"/>
          <w:sz w:val="24"/>
          <w:szCs w:val="24"/>
        </w:rPr>
        <w:t>the industry and consumers, and impose needless and excessive regulatory compliance costs</w:t>
      </w:r>
      <w:r w:rsidR="008121C3">
        <w:rPr>
          <w:rFonts w:ascii="Times New Roman" w:eastAsia="Times New Roman" w:hAnsi="Times New Roman"/>
          <w:color w:val="000000"/>
          <w:sz w:val="24"/>
          <w:szCs w:val="24"/>
        </w:rPr>
        <w:t xml:space="preserve">.  </w:t>
      </w:r>
      <w:r w:rsidR="005C6D2F">
        <w:rPr>
          <w:rFonts w:ascii="Times New Roman" w:eastAsia="Times New Roman" w:hAnsi="Times New Roman"/>
          <w:color w:val="000000"/>
          <w:sz w:val="24"/>
          <w:szCs w:val="24"/>
        </w:rPr>
        <w:t>Accordingly,</w:t>
      </w:r>
      <w:r w:rsidR="008121C3">
        <w:rPr>
          <w:rFonts w:ascii="Times New Roman" w:eastAsia="Times New Roman" w:hAnsi="Times New Roman"/>
          <w:color w:val="000000"/>
          <w:sz w:val="24"/>
          <w:szCs w:val="24"/>
        </w:rPr>
        <w:t xml:space="preserve"> both elements of this effort to negate state installation authority should be terminated pursuant to EO 13777.</w:t>
      </w:r>
      <w:r w:rsidR="005C6D2F">
        <w:rPr>
          <w:rFonts w:ascii="Times New Roman" w:eastAsia="Times New Roman" w:hAnsi="Times New Roman"/>
          <w:color w:val="000000"/>
          <w:sz w:val="24"/>
          <w:szCs w:val="24"/>
        </w:rPr>
        <w:t xml:space="preserve"> </w:t>
      </w:r>
    </w:p>
    <w:p w:rsidR="00693507" w:rsidRDefault="00693507" w:rsidP="00693507">
      <w:pPr>
        <w:pStyle w:val="NoSpacing"/>
        <w:rPr>
          <w:rFonts w:ascii="Times New Roman" w:hAnsi="Times New Roman" w:cs="Times New Roman"/>
          <w:b/>
          <w:sz w:val="24"/>
          <w:szCs w:val="24"/>
        </w:rPr>
      </w:pPr>
    </w:p>
    <w:p w:rsidR="00C13F3A" w:rsidRPr="00C2264C" w:rsidRDefault="00A708A0" w:rsidP="007B6239">
      <w:pPr>
        <w:pStyle w:val="NoSpacing"/>
        <w:numPr>
          <w:ilvl w:val="0"/>
          <w:numId w:val="6"/>
        </w:num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2010 </w:t>
      </w:r>
      <w:r w:rsidR="007B6239" w:rsidRPr="00C2264C">
        <w:rPr>
          <w:rFonts w:ascii="Times New Roman" w:hAnsi="Times New Roman" w:cs="Times New Roman"/>
          <w:b/>
          <w:sz w:val="24"/>
          <w:szCs w:val="24"/>
          <w:u w:val="single"/>
        </w:rPr>
        <w:t>Interpretive Rule</w:t>
      </w:r>
      <w:r>
        <w:rPr>
          <w:rFonts w:ascii="Times New Roman" w:hAnsi="Times New Roman" w:cs="Times New Roman"/>
          <w:b/>
          <w:sz w:val="24"/>
          <w:szCs w:val="24"/>
          <w:u w:val="single"/>
        </w:rPr>
        <w:t xml:space="preserve"> Regarding Matters Subject to MHCC Review</w:t>
      </w:r>
      <w:r w:rsidR="00C57FA8">
        <w:rPr>
          <w:rFonts w:ascii="Times New Roman" w:hAnsi="Times New Roman" w:cs="Times New Roman"/>
          <w:b/>
          <w:sz w:val="24"/>
          <w:szCs w:val="24"/>
          <w:u w:val="single"/>
        </w:rPr>
        <w:t xml:space="preserve"> </w:t>
      </w:r>
      <w:r w:rsidR="007B6239" w:rsidRPr="00C2264C">
        <w:rPr>
          <w:rFonts w:ascii="Times New Roman" w:hAnsi="Times New Roman" w:cs="Times New Roman"/>
          <w:b/>
          <w:sz w:val="24"/>
          <w:szCs w:val="24"/>
          <w:u w:val="single"/>
        </w:rPr>
        <w:t xml:space="preserve"> </w:t>
      </w:r>
    </w:p>
    <w:p w:rsidR="007B6239" w:rsidRDefault="007B6239" w:rsidP="007B6239">
      <w:pPr>
        <w:pStyle w:val="NoSpacing"/>
        <w:rPr>
          <w:rFonts w:ascii="Times New Roman" w:hAnsi="Times New Roman" w:cs="Times New Roman"/>
          <w:b/>
          <w:sz w:val="24"/>
          <w:szCs w:val="24"/>
        </w:rPr>
      </w:pPr>
    </w:p>
    <w:p w:rsidR="00AD565B" w:rsidRDefault="00AD565B" w:rsidP="00AD565B">
      <w:pPr>
        <w:spacing w:line="240" w:lineRule="auto"/>
        <w:jc w:val="both"/>
        <w:rPr>
          <w:rFonts w:ascii="Times New Roman" w:hAnsi="Times New Roman"/>
          <w:bCs/>
          <w:sz w:val="24"/>
          <w:szCs w:val="24"/>
        </w:rPr>
      </w:pPr>
      <w:r>
        <w:rPr>
          <w:rFonts w:ascii="Times New Roman" w:hAnsi="Times New Roman"/>
          <w:sz w:val="24"/>
          <w:szCs w:val="24"/>
        </w:rPr>
        <w:tab/>
      </w:r>
      <w:r>
        <w:rPr>
          <w:rFonts w:ascii="Times New Roman" w:hAnsi="Times New Roman"/>
          <w:bCs/>
          <w:sz w:val="24"/>
          <w:szCs w:val="24"/>
        </w:rPr>
        <w:t xml:space="preserve">The Manufactured Housing Consensus Committee, as recommended by the National Commission on Manufactured Housing, was established by Congress as the centerpiece program reform of the 2000 law.  The MHCC was designed to have </w:t>
      </w:r>
      <w:r>
        <w:rPr>
          <w:rFonts w:ascii="Times New Roman" w:hAnsi="Times New Roman"/>
          <w:bCs/>
          <w:sz w:val="24"/>
          <w:szCs w:val="24"/>
          <w:u w:val="single"/>
        </w:rPr>
        <w:t>presumptive</w:t>
      </w:r>
      <w:r>
        <w:rPr>
          <w:rFonts w:ascii="Times New Roman" w:hAnsi="Times New Roman"/>
          <w:bCs/>
          <w:sz w:val="24"/>
          <w:szCs w:val="24"/>
        </w:rPr>
        <w:t xml:space="preserve"> authority to review and comment on virtually </w:t>
      </w:r>
      <w:r>
        <w:rPr>
          <w:rFonts w:ascii="Times New Roman" w:hAnsi="Times New Roman"/>
          <w:bCs/>
          <w:sz w:val="24"/>
          <w:szCs w:val="24"/>
          <w:u w:val="single"/>
        </w:rPr>
        <w:t>all</w:t>
      </w:r>
      <w:r>
        <w:rPr>
          <w:rFonts w:ascii="Times New Roman" w:hAnsi="Times New Roman"/>
          <w:bCs/>
          <w:sz w:val="24"/>
          <w:szCs w:val="24"/>
        </w:rPr>
        <w:t xml:space="preserve"> HUD actions affecting the federal standards and enforcement regulations, and their interpretation, and to develop its own standards and enforcement proposals.</w:t>
      </w:r>
      <w:r>
        <w:rPr>
          <w:rStyle w:val="FootnoteReference"/>
          <w:rFonts w:ascii="Times New Roman" w:hAnsi="Times New Roman"/>
          <w:bCs/>
          <w:sz w:val="24"/>
          <w:szCs w:val="24"/>
        </w:rPr>
        <w:footnoteReference w:id="37"/>
      </w:r>
      <w:r>
        <w:rPr>
          <w:rFonts w:ascii="Times New Roman" w:hAnsi="Times New Roman"/>
          <w:bCs/>
          <w:sz w:val="24"/>
          <w:szCs w:val="24"/>
        </w:rPr>
        <w:t xml:space="preserve">  The 2000 law thus includes specific statutory mandates as to </w:t>
      </w:r>
      <w:r>
        <w:rPr>
          <w:rFonts w:ascii="Times New Roman" w:hAnsi="Times New Roman"/>
          <w:bCs/>
          <w:sz w:val="24"/>
          <w:szCs w:val="24"/>
          <w:u w:val="single"/>
        </w:rPr>
        <w:t>what</w:t>
      </w:r>
      <w:r>
        <w:rPr>
          <w:rFonts w:ascii="Times New Roman" w:hAnsi="Times New Roman"/>
          <w:bCs/>
          <w:sz w:val="24"/>
          <w:szCs w:val="24"/>
        </w:rPr>
        <w:t xml:space="preserve"> types of matters that must be brought before the MHCC (</w:t>
      </w:r>
      <w:r>
        <w:rPr>
          <w:rFonts w:ascii="Times New Roman" w:hAnsi="Times New Roman"/>
          <w:bCs/>
          <w:sz w:val="24"/>
          <w:szCs w:val="24"/>
          <w:u w:val="single"/>
        </w:rPr>
        <w:t>i.e.</w:t>
      </w:r>
      <w:r>
        <w:rPr>
          <w:rFonts w:ascii="Times New Roman" w:hAnsi="Times New Roman"/>
          <w:bCs/>
          <w:sz w:val="24"/>
          <w:szCs w:val="24"/>
        </w:rPr>
        <w:t xml:space="preserve">, proposed new or revised standards or enforcement regulations, interpretations, and changes to enforcement-related policies and practices) and </w:t>
      </w:r>
      <w:r>
        <w:rPr>
          <w:rFonts w:ascii="Times New Roman" w:hAnsi="Times New Roman"/>
          <w:bCs/>
          <w:sz w:val="24"/>
          <w:szCs w:val="24"/>
          <w:u w:val="single"/>
        </w:rPr>
        <w:t>when</w:t>
      </w:r>
      <w:r>
        <w:rPr>
          <w:rFonts w:ascii="Times New Roman" w:hAnsi="Times New Roman"/>
          <w:bCs/>
          <w:sz w:val="24"/>
          <w:szCs w:val="24"/>
        </w:rPr>
        <w:t xml:space="preserve"> those matters must be brought to the MHCC (</w:t>
      </w:r>
      <w:r>
        <w:rPr>
          <w:rFonts w:ascii="Times New Roman" w:hAnsi="Times New Roman"/>
          <w:bCs/>
          <w:sz w:val="24"/>
          <w:szCs w:val="24"/>
          <w:u w:val="single"/>
        </w:rPr>
        <w:t>i.e.</w:t>
      </w:r>
      <w:r>
        <w:rPr>
          <w:rFonts w:ascii="Times New Roman" w:hAnsi="Times New Roman"/>
          <w:bCs/>
          <w:sz w:val="24"/>
          <w:szCs w:val="24"/>
        </w:rPr>
        <w:t>, in advance, or be deemed “void” under section 604(b)(6)).  It also establishes specific substantive (</w:t>
      </w:r>
      <w:r>
        <w:rPr>
          <w:rFonts w:ascii="Times New Roman" w:hAnsi="Times New Roman"/>
          <w:bCs/>
          <w:sz w:val="24"/>
          <w:szCs w:val="24"/>
          <w:u w:val="single"/>
        </w:rPr>
        <w:t>i.e.</w:t>
      </w:r>
      <w:r>
        <w:rPr>
          <w:rFonts w:ascii="Times New Roman" w:hAnsi="Times New Roman"/>
          <w:bCs/>
          <w:sz w:val="24"/>
          <w:szCs w:val="24"/>
        </w:rPr>
        <w:t>, section 604(e)) and procedural requirements (</w:t>
      </w:r>
      <w:r>
        <w:rPr>
          <w:rFonts w:ascii="Times New Roman" w:hAnsi="Times New Roman"/>
          <w:bCs/>
          <w:sz w:val="24"/>
          <w:szCs w:val="24"/>
          <w:u w:val="single"/>
        </w:rPr>
        <w:t>i.e.</w:t>
      </w:r>
      <w:r>
        <w:rPr>
          <w:rFonts w:ascii="Times New Roman" w:hAnsi="Times New Roman"/>
          <w:bCs/>
          <w:sz w:val="24"/>
          <w:szCs w:val="24"/>
        </w:rPr>
        <w:t xml:space="preserve">, section 604(a)) for MHCC consideration of those matters, as well as actions the Secretary must take with regard to MHCC </w:t>
      </w:r>
      <w:r w:rsidRPr="00D72064">
        <w:rPr>
          <w:rFonts w:ascii="Times New Roman" w:hAnsi="Times New Roman"/>
          <w:bCs/>
          <w:sz w:val="24"/>
          <w:szCs w:val="24"/>
        </w:rPr>
        <w:t>recommendations</w:t>
      </w:r>
      <w:r>
        <w:rPr>
          <w:rFonts w:ascii="Times New Roman" w:hAnsi="Times New Roman"/>
          <w:bCs/>
          <w:sz w:val="24"/>
          <w:szCs w:val="24"/>
        </w:rPr>
        <w:t xml:space="preserve"> (</w:t>
      </w:r>
      <w:r>
        <w:rPr>
          <w:rFonts w:ascii="Times New Roman" w:hAnsi="Times New Roman"/>
          <w:bCs/>
          <w:sz w:val="24"/>
          <w:szCs w:val="24"/>
          <w:u w:val="single"/>
        </w:rPr>
        <w:t>i.e.</w:t>
      </w:r>
      <w:r>
        <w:rPr>
          <w:rFonts w:ascii="Times New Roman" w:hAnsi="Times New Roman"/>
          <w:bCs/>
          <w:sz w:val="24"/>
          <w:szCs w:val="24"/>
        </w:rPr>
        <w:t xml:space="preserve">, sections 604(a)(5) and 604(b)(3)-(4)), which can only become operative with the approval of the Secretary. </w:t>
      </w:r>
    </w:p>
    <w:p w:rsidR="00AD565B" w:rsidRPr="00D72064" w:rsidRDefault="00AD565B" w:rsidP="00AD565B">
      <w:pPr>
        <w:spacing w:line="240" w:lineRule="auto"/>
        <w:ind w:firstLine="720"/>
        <w:jc w:val="both"/>
        <w:rPr>
          <w:rFonts w:ascii="Times New Roman" w:hAnsi="Times New Roman"/>
          <w:sz w:val="24"/>
          <w:szCs w:val="24"/>
        </w:rPr>
      </w:pPr>
      <w:r>
        <w:rPr>
          <w:rFonts w:ascii="Times New Roman" w:hAnsi="Times New Roman"/>
          <w:bCs/>
          <w:sz w:val="24"/>
          <w:szCs w:val="24"/>
        </w:rPr>
        <w:t xml:space="preserve">HUD, however, has </w:t>
      </w:r>
      <w:r>
        <w:rPr>
          <w:rFonts w:ascii="Times New Roman" w:hAnsi="Times New Roman"/>
          <w:sz w:val="24"/>
          <w:szCs w:val="24"/>
        </w:rPr>
        <w:t xml:space="preserve">attempted to severely limit its substantive role of the MHCC through an unduly narrow interpretation of the 2000 reform law.  First, in a May 7, 2004 opinion letter, HUD interpreted the 2000 law to limit the review and comment authority of the MHCC solely to the federal standards and those enforcement </w:t>
      </w:r>
      <w:r w:rsidRPr="00071CAF">
        <w:rPr>
          <w:rFonts w:ascii="Times New Roman" w:hAnsi="Times New Roman"/>
          <w:sz w:val="24"/>
          <w:szCs w:val="24"/>
          <w:u w:val="single"/>
        </w:rPr>
        <w:t>regulations</w:t>
      </w:r>
      <w:r>
        <w:rPr>
          <w:rFonts w:ascii="Times New Roman" w:hAnsi="Times New Roman"/>
          <w:sz w:val="24"/>
          <w:szCs w:val="24"/>
        </w:rPr>
        <w:t xml:space="preserve"> that “seek to assure compliance with the construction and safety standards.” Thus, by unilateral interpretation of the 2000 law, HUD emasculated the statutory authority of the MHCC to consider and address crucial program matters such as regulations related to the program user fee, payments to the states, program budgeting, use of contractors and use of separate and independent contractors, among others, together with a host of other decisions, policies and practices affecting the cost and availability of manufactured housing, but not constituting a formal standard, regulation or Interpretive Bulletin.</w:t>
      </w:r>
    </w:p>
    <w:p w:rsidR="00AD565B" w:rsidRDefault="00AD565B" w:rsidP="00AD565B">
      <w:pPr>
        <w:spacing w:line="240" w:lineRule="auto"/>
        <w:jc w:val="both"/>
        <w:rPr>
          <w:rFonts w:ascii="Times New Roman" w:hAnsi="Times New Roman"/>
          <w:sz w:val="24"/>
          <w:szCs w:val="24"/>
        </w:rPr>
      </w:pPr>
      <w:r>
        <w:rPr>
          <w:rFonts w:ascii="Times New Roman" w:hAnsi="Times New Roman"/>
          <w:sz w:val="24"/>
          <w:szCs w:val="24"/>
        </w:rPr>
        <w:tab/>
        <w:t>Subsequently, on February 5, 2010, HUD issued an “interpretive rule,” without public comment, which effectively divested the MHCC of nearly all its authority under section 604(b</w:t>
      </w:r>
      <w:proofErr w:type="gramStart"/>
      <w:r>
        <w:rPr>
          <w:rFonts w:ascii="Times New Roman" w:hAnsi="Times New Roman"/>
          <w:sz w:val="24"/>
          <w:szCs w:val="24"/>
        </w:rPr>
        <w:t>)(</w:t>
      </w:r>
      <w:proofErr w:type="gramEnd"/>
      <w:r>
        <w:rPr>
          <w:rFonts w:ascii="Times New Roman" w:hAnsi="Times New Roman"/>
          <w:sz w:val="24"/>
          <w:szCs w:val="24"/>
        </w:rPr>
        <w:t>6) of the 2000 law to review and comment on a wide range of HUD actions involving enforcement policies and practices that do not fall under the formal Administrative Procedure Act (APA) definition of a “rule.”</w:t>
      </w:r>
      <w:r w:rsidR="0038161D">
        <w:rPr>
          <w:rStyle w:val="FootnoteReference"/>
          <w:rFonts w:ascii="Times New Roman" w:hAnsi="Times New Roman"/>
          <w:sz w:val="24"/>
          <w:szCs w:val="24"/>
        </w:rPr>
        <w:footnoteReference w:id="38"/>
      </w:r>
      <w:r>
        <w:rPr>
          <w:rFonts w:ascii="Times New Roman" w:hAnsi="Times New Roman"/>
          <w:sz w:val="24"/>
          <w:szCs w:val="24"/>
        </w:rPr>
        <w:t xml:space="preserve">  </w:t>
      </w:r>
    </w:p>
    <w:p w:rsidR="00AD565B" w:rsidRDefault="00AD565B" w:rsidP="00AD565B">
      <w:pPr>
        <w:spacing w:line="240" w:lineRule="auto"/>
        <w:jc w:val="both"/>
        <w:rPr>
          <w:rFonts w:ascii="Times New Roman" w:hAnsi="Times New Roman"/>
          <w:sz w:val="24"/>
          <w:szCs w:val="24"/>
        </w:rPr>
      </w:pPr>
      <w:r>
        <w:rPr>
          <w:rFonts w:ascii="Times New Roman" w:hAnsi="Times New Roman"/>
          <w:sz w:val="24"/>
          <w:szCs w:val="24"/>
        </w:rPr>
        <w:tab/>
        <w:t xml:space="preserve">Through these two related actions, HUD has effectively excluded from MHCC consensus review and comment significant program decisions concerning enforcement, inspections and monitoring (such as its entire program of expanded in-plant regulation and the delegation of </w:t>
      </w:r>
      <w:r>
        <w:rPr>
          <w:rFonts w:ascii="Times New Roman" w:hAnsi="Times New Roman"/>
          <w:sz w:val="24"/>
          <w:szCs w:val="24"/>
          <w:u w:val="single"/>
        </w:rPr>
        <w:t>de</w:t>
      </w:r>
      <w:r>
        <w:rPr>
          <w:rFonts w:ascii="Times New Roman" w:hAnsi="Times New Roman"/>
          <w:sz w:val="24"/>
          <w:szCs w:val="24"/>
        </w:rPr>
        <w:t xml:space="preserve"> </w:t>
      </w:r>
      <w:r>
        <w:rPr>
          <w:rFonts w:ascii="Times New Roman" w:hAnsi="Times New Roman"/>
          <w:sz w:val="24"/>
          <w:szCs w:val="24"/>
          <w:u w:val="single"/>
        </w:rPr>
        <w:t>facto</w:t>
      </w:r>
      <w:r>
        <w:rPr>
          <w:rFonts w:ascii="Times New Roman" w:hAnsi="Times New Roman"/>
          <w:sz w:val="24"/>
          <w:szCs w:val="24"/>
        </w:rPr>
        <w:t xml:space="preserve"> governmental authority to its program monitoring contractor) which substantially impact the cost and affordability of manufactured housing for consumers – contrary to the letter of the 2000 law and to the ultimate detriment of consumers and other program stakeholders.  </w:t>
      </w:r>
    </w:p>
    <w:p w:rsidR="00AD565B" w:rsidRPr="00B146B9" w:rsidRDefault="00AD565B" w:rsidP="00AD565B">
      <w:pPr>
        <w:spacing w:line="240" w:lineRule="auto"/>
        <w:jc w:val="both"/>
        <w:rPr>
          <w:rFonts w:ascii="Times New Roman" w:hAnsi="Times New Roman"/>
          <w:sz w:val="24"/>
          <w:szCs w:val="24"/>
        </w:rPr>
      </w:pPr>
      <w:r>
        <w:rPr>
          <w:rFonts w:ascii="Times New Roman" w:hAnsi="Times New Roman"/>
          <w:sz w:val="24"/>
          <w:szCs w:val="24"/>
        </w:rPr>
        <w:lastRenderedPageBreak/>
        <w:tab/>
        <w:t xml:space="preserve">HUD has claimed, in support of these actions, that “as a private advisory body not composed of federal employees, the MHCC does not have HUD’s responsibilities for public safety and consumer protection.”  Thus, according to HUD, “the Department must … remain free of the MHCC process to make program decisions that would not be considered rules under the Administrative Procedure Act.”  This issue, however, was fully addressed during the legislative process leading to the 2000 law, and is precisely why the MHCC issues </w:t>
      </w:r>
      <w:r>
        <w:rPr>
          <w:rFonts w:ascii="Times New Roman" w:hAnsi="Times New Roman"/>
          <w:sz w:val="24"/>
          <w:szCs w:val="24"/>
          <w:u w:val="single"/>
        </w:rPr>
        <w:t>recommendations</w:t>
      </w:r>
      <w:r>
        <w:rPr>
          <w:rFonts w:ascii="Times New Roman" w:hAnsi="Times New Roman"/>
          <w:sz w:val="24"/>
          <w:szCs w:val="24"/>
        </w:rPr>
        <w:t xml:space="preserve"> that do not gain the force of law unless they are approved by the Secretary and promulgated through notice and comment rulemaking.</w:t>
      </w:r>
    </w:p>
    <w:p w:rsidR="00AD565B" w:rsidRPr="00EC4475" w:rsidRDefault="00AD565B" w:rsidP="00AD565B">
      <w:pPr>
        <w:spacing w:line="240" w:lineRule="auto"/>
        <w:jc w:val="both"/>
        <w:rPr>
          <w:rFonts w:ascii="Times New Roman" w:hAnsi="Times New Roman"/>
          <w:sz w:val="24"/>
          <w:szCs w:val="24"/>
        </w:rPr>
      </w:pPr>
      <w:r>
        <w:rPr>
          <w:rFonts w:ascii="Times New Roman" w:hAnsi="Times New Roman"/>
          <w:sz w:val="24"/>
          <w:szCs w:val="24"/>
        </w:rPr>
        <w:tab/>
        <w:t xml:space="preserve"> </w:t>
      </w:r>
      <w:r w:rsidRPr="00EC4475">
        <w:rPr>
          <w:rFonts w:ascii="Times New Roman" w:hAnsi="Times New Roman"/>
          <w:sz w:val="24"/>
          <w:szCs w:val="24"/>
        </w:rPr>
        <w:t xml:space="preserve">Since the power of the MHCC is statutorily </w:t>
      </w:r>
      <w:r>
        <w:rPr>
          <w:rFonts w:ascii="Times New Roman" w:hAnsi="Times New Roman"/>
          <w:sz w:val="24"/>
          <w:szCs w:val="24"/>
        </w:rPr>
        <w:t>confin</w:t>
      </w:r>
      <w:r w:rsidRPr="00EC4475">
        <w:rPr>
          <w:rFonts w:ascii="Times New Roman" w:hAnsi="Times New Roman"/>
          <w:sz w:val="24"/>
          <w:szCs w:val="24"/>
        </w:rPr>
        <w:t>ed to recommendations</w:t>
      </w:r>
      <w:r>
        <w:rPr>
          <w:rFonts w:ascii="Times New Roman" w:hAnsi="Times New Roman"/>
          <w:sz w:val="24"/>
          <w:szCs w:val="24"/>
        </w:rPr>
        <w:t>,</w:t>
      </w:r>
      <w:r w:rsidRPr="00EC4475">
        <w:rPr>
          <w:rFonts w:ascii="Times New Roman" w:hAnsi="Times New Roman"/>
          <w:sz w:val="24"/>
          <w:szCs w:val="24"/>
        </w:rPr>
        <w:t xml:space="preserve"> the law is </w:t>
      </w:r>
      <w:r>
        <w:rPr>
          <w:rFonts w:ascii="Times New Roman" w:hAnsi="Times New Roman"/>
          <w:sz w:val="24"/>
          <w:szCs w:val="24"/>
        </w:rPr>
        <w:t>very broad</w:t>
      </w:r>
      <w:r w:rsidRPr="00EC4475">
        <w:rPr>
          <w:rFonts w:ascii="Times New Roman" w:hAnsi="Times New Roman"/>
          <w:sz w:val="24"/>
          <w:szCs w:val="24"/>
        </w:rPr>
        <w:t xml:space="preserve"> in identifying the </w:t>
      </w:r>
      <w:r w:rsidRPr="00EC4475">
        <w:rPr>
          <w:rFonts w:ascii="Times New Roman" w:hAnsi="Times New Roman"/>
          <w:sz w:val="24"/>
          <w:szCs w:val="24"/>
          <w:u w:val="single"/>
        </w:rPr>
        <w:t>types</w:t>
      </w:r>
      <w:r w:rsidRPr="00EC4475">
        <w:rPr>
          <w:rFonts w:ascii="Times New Roman" w:hAnsi="Times New Roman"/>
          <w:sz w:val="24"/>
          <w:szCs w:val="24"/>
        </w:rPr>
        <w:t xml:space="preserve"> of HUD actions that must be brought to the MHCC for review and comment.  In addition to standards, enforcement regulations and interpretations of both, as addressed by sections 604(a) and 604(b) respectively, the “catchall” section of the </w:t>
      </w:r>
      <w:r>
        <w:rPr>
          <w:rFonts w:ascii="Times New Roman" w:hAnsi="Times New Roman"/>
          <w:sz w:val="24"/>
          <w:szCs w:val="24"/>
        </w:rPr>
        <w:t>2000 reform law</w:t>
      </w:r>
      <w:r w:rsidRPr="00EC4475">
        <w:rPr>
          <w:rFonts w:ascii="Times New Roman" w:hAnsi="Times New Roman"/>
          <w:sz w:val="24"/>
          <w:szCs w:val="24"/>
        </w:rPr>
        <w:t xml:space="preserve">, 604(b)(6), was designed to ensure that virtually all </w:t>
      </w:r>
      <w:r w:rsidRPr="00EC4475">
        <w:rPr>
          <w:rFonts w:ascii="Times New Roman" w:hAnsi="Times New Roman"/>
          <w:sz w:val="24"/>
          <w:szCs w:val="24"/>
          <w:u w:val="single"/>
        </w:rPr>
        <w:t>quasi-legislative</w:t>
      </w:r>
      <w:r w:rsidRPr="00EC4475">
        <w:rPr>
          <w:rFonts w:ascii="Times New Roman" w:hAnsi="Times New Roman"/>
          <w:sz w:val="24"/>
          <w:szCs w:val="24"/>
        </w:rPr>
        <w:t xml:space="preserve"> actions of the Department -- </w:t>
      </w:r>
      <w:r w:rsidRPr="00EC4475">
        <w:rPr>
          <w:rFonts w:ascii="Times New Roman" w:hAnsi="Times New Roman"/>
          <w:sz w:val="24"/>
          <w:szCs w:val="24"/>
          <w:u w:val="single"/>
        </w:rPr>
        <w:t>as contrasted with quasi-judicial enforcement activities</w:t>
      </w:r>
      <w:r w:rsidRPr="00EC4475">
        <w:rPr>
          <w:rFonts w:ascii="Times New Roman" w:hAnsi="Times New Roman"/>
          <w:sz w:val="24"/>
          <w:szCs w:val="24"/>
        </w:rPr>
        <w:t xml:space="preserve"> -- whether characterized as a “rule” or not, to establish or change existing standards, regulations and inspection, monitoring and enforcement policies or practices, would be subject to review, consideration and comment, </w:t>
      </w:r>
      <w:r w:rsidRPr="00EC4475">
        <w:rPr>
          <w:rFonts w:ascii="Times New Roman" w:hAnsi="Times New Roman"/>
          <w:sz w:val="24"/>
          <w:szCs w:val="24"/>
          <w:u w:val="single"/>
        </w:rPr>
        <w:t>prior to implementation</w:t>
      </w:r>
      <w:r w:rsidRPr="00EC4475">
        <w:rPr>
          <w:rFonts w:ascii="Times New Roman" w:hAnsi="Times New Roman"/>
          <w:sz w:val="24"/>
          <w:szCs w:val="24"/>
        </w:rPr>
        <w:t xml:space="preserve">, by the MHCC.  This </w:t>
      </w:r>
      <w:r>
        <w:rPr>
          <w:rFonts w:ascii="Times New Roman" w:hAnsi="Times New Roman"/>
          <w:sz w:val="24"/>
          <w:szCs w:val="24"/>
        </w:rPr>
        <w:t>section, which deems</w:t>
      </w:r>
      <w:r w:rsidRPr="00EC4475">
        <w:rPr>
          <w:rFonts w:ascii="Times New Roman" w:hAnsi="Times New Roman"/>
          <w:sz w:val="24"/>
          <w:szCs w:val="24"/>
        </w:rPr>
        <w:t xml:space="preserve"> any such action </w:t>
      </w:r>
      <w:r>
        <w:rPr>
          <w:rFonts w:ascii="Times New Roman" w:hAnsi="Times New Roman"/>
          <w:sz w:val="24"/>
          <w:szCs w:val="24"/>
        </w:rPr>
        <w:t xml:space="preserve">“void” </w:t>
      </w:r>
      <w:r w:rsidRPr="00EC4475">
        <w:rPr>
          <w:rFonts w:ascii="Times New Roman" w:hAnsi="Times New Roman"/>
          <w:sz w:val="24"/>
          <w:szCs w:val="24"/>
        </w:rPr>
        <w:t xml:space="preserve">without prior MHCC review, was </w:t>
      </w:r>
      <w:r>
        <w:rPr>
          <w:rFonts w:ascii="Times New Roman" w:hAnsi="Times New Roman"/>
          <w:sz w:val="24"/>
          <w:szCs w:val="24"/>
        </w:rPr>
        <w:t>specifically included i</w:t>
      </w:r>
      <w:r w:rsidRPr="00EC4475">
        <w:rPr>
          <w:rFonts w:ascii="Times New Roman" w:hAnsi="Times New Roman"/>
          <w:sz w:val="24"/>
          <w:szCs w:val="24"/>
        </w:rPr>
        <w:t xml:space="preserve">n the law </w:t>
      </w:r>
      <w:r>
        <w:rPr>
          <w:rFonts w:ascii="Times New Roman" w:hAnsi="Times New Roman"/>
          <w:sz w:val="24"/>
          <w:szCs w:val="24"/>
        </w:rPr>
        <w:t xml:space="preserve">– and broadly stated -- </w:t>
      </w:r>
      <w:r w:rsidRPr="00EC4475">
        <w:rPr>
          <w:rFonts w:ascii="Times New Roman" w:hAnsi="Times New Roman"/>
          <w:sz w:val="24"/>
          <w:szCs w:val="24"/>
        </w:rPr>
        <w:t xml:space="preserve">as a remedy for past abuses where major changes to enforcement procedures and the construction of the standards were </w:t>
      </w:r>
      <w:r>
        <w:rPr>
          <w:rFonts w:ascii="Times New Roman" w:hAnsi="Times New Roman"/>
          <w:sz w:val="24"/>
          <w:szCs w:val="24"/>
        </w:rPr>
        <w:t xml:space="preserve">developed behind closed doors and </w:t>
      </w:r>
      <w:r w:rsidRPr="00EC4475">
        <w:rPr>
          <w:rFonts w:ascii="Times New Roman" w:hAnsi="Times New Roman"/>
          <w:sz w:val="24"/>
          <w:szCs w:val="24"/>
        </w:rPr>
        <w:t xml:space="preserve">implemented without rulemaking or </w:t>
      </w:r>
      <w:r>
        <w:rPr>
          <w:rFonts w:ascii="Times New Roman" w:hAnsi="Times New Roman"/>
          <w:sz w:val="24"/>
          <w:szCs w:val="24"/>
        </w:rPr>
        <w:t>other safeguards</w:t>
      </w:r>
      <w:r w:rsidRPr="00EC4475">
        <w:rPr>
          <w:rFonts w:ascii="Times New Roman" w:hAnsi="Times New Roman"/>
          <w:sz w:val="24"/>
          <w:szCs w:val="24"/>
        </w:rPr>
        <w:t>.</w:t>
      </w:r>
    </w:p>
    <w:p w:rsidR="00AD565B" w:rsidRDefault="00AD565B" w:rsidP="00AD565B">
      <w:pPr>
        <w:spacing w:line="240" w:lineRule="auto"/>
        <w:jc w:val="both"/>
        <w:rPr>
          <w:rFonts w:ascii="Times New Roman" w:hAnsi="Times New Roman"/>
          <w:sz w:val="24"/>
          <w:szCs w:val="24"/>
        </w:rPr>
      </w:pPr>
      <w:r w:rsidRPr="00EC4475">
        <w:rPr>
          <w:rFonts w:ascii="Times New Roman" w:hAnsi="Times New Roman"/>
          <w:sz w:val="24"/>
          <w:szCs w:val="24"/>
        </w:rPr>
        <w:tab/>
        <w:t xml:space="preserve">The </w:t>
      </w:r>
      <w:r>
        <w:rPr>
          <w:rFonts w:ascii="Times New Roman" w:hAnsi="Times New Roman"/>
          <w:sz w:val="24"/>
          <w:szCs w:val="24"/>
        </w:rPr>
        <w:t xml:space="preserve">2000 reform </w:t>
      </w:r>
      <w:r w:rsidRPr="00EC4475">
        <w:rPr>
          <w:rFonts w:ascii="Times New Roman" w:hAnsi="Times New Roman"/>
          <w:sz w:val="24"/>
          <w:szCs w:val="24"/>
        </w:rPr>
        <w:t xml:space="preserve">law, </w:t>
      </w:r>
      <w:r>
        <w:rPr>
          <w:rFonts w:ascii="Times New Roman" w:hAnsi="Times New Roman"/>
          <w:sz w:val="24"/>
          <w:szCs w:val="24"/>
        </w:rPr>
        <w:t>consequent</w:t>
      </w:r>
      <w:r w:rsidRPr="00EC4475">
        <w:rPr>
          <w:rFonts w:ascii="Times New Roman" w:hAnsi="Times New Roman"/>
          <w:sz w:val="24"/>
          <w:szCs w:val="24"/>
        </w:rPr>
        <w:t xml:space="preserve">ly, addresses </w:t>
      </w:r>
      <w:r>
        <w:rPr>
          <w:rFonts w:ascii="Times New Roman" w:hAnsi="Times New Roman"/>
          <w:sz w:val="24"/>
          <w:szCs w:val="24"/>
        </w:rPr>
        <w:t xml:space="preserve">the claims made in HUD’s 2004 opinion letter </w:t>
      </w:r>
      <w:r w:rsidRPr="00EC4475">
        <w:rPr>
          <w:rFonts w:ascii="Times New Roman" w:hAnsi="Times New Roman"/>
          <w:sz w:val="24"/>
          <w:szCs w:val="24"/>
        </w:rPr>
        <w:t xml:space="preserve">by limiting the power of the MHCC to recommendations, </w:t>
      </w:r>
      <w:r w:rsidRPr="00EC4475">
        <w:rPr>
          <w:rFonts w:ascii="Times New Roman" w:hAnsi="Times New Roman"/>
          <w:sz w:val="24"/>
          <w:szCs w:val="24"/>
          <w:u w:val="single"/>
        </w:rPr>
        <w:t>not</w:t>
      </w:r>
      <w:r w:rsidRPr="00EC4475">
        <w:rPr>
          <w:rFonts w:ascii="Times New Roman" w:hAnsi="Times New Roman"/>
          <w:sz w:val="24"/>
          <w:szCs w:val="24"/>
        </w:rPr>
        <w:t xml:space="preserve"> by severely limiting the actions subject to MHCC review as HUD </w:t>
      </w:r>
      <w:r>
        <w:rPr>
          <w:rFonts w:ascii="Times New Roman" w:hAnsi="Times New Roman"/>
          <w:sz w:val="24"/>
          <w:szCs w:val="24"/>
        </w:rPr>
        <w:t>claims</w:t>
      </w:r>
      <w:r w:rsidRPr="00EC4475">
        <w:rPr>
          <w:rFonts w:ascii="Times New Roman" w:hAnsi="Times New Roman"/>
          <w:sz w:val="24"/>
          <w:szCs w:val="24"/>
        </w:rPr>
        <w:t xml:space="preserve">.  </w:t>
      </w:r>
      <w:r>
        <w:rPr>
          <w:rFonts w:ascii="Times New Roman" w:hAnsi="Times New Roman"/>
          <w:sz w:val="24"/>
          <w:szCs w:val="24"/>
        </w:rPr>
        <w:t>Moreover, t</w:t>
      </w:r>
      <w:r w:rsidRPr="00EC4475">
        <w:rPr>
          <w:rFonts w:ascii="Times New Roman" w:hAnsi="Times New Roman"/>
          <w:sz w:val="24"/>
          <w:szCs w:val="24"/>
        </w:rPr>
        <w:t xml:space="preserve">o construe section 604(b)(6) to apply only to </w:t>
      </w:r>
      <w:r>
        <w:rPr>
          <w:rFonts w:ascii="Times New Roman" w:hAnsi="Times New Roman"/>
          <w:sz w:val="24"/>
          <w:szCs w:val="24"/>
        </w:rPr>
        <w:t>formal</w:t>
      </w:r>
      <w:r w:rsidRPr="00EC4475">
        <w:rPr>
          <w:rFonts w:ascii="Times New Roman" w:hAnsi="Times New Roman"/>
          <w:sz w:val="24"/>
          <w:szCs w:val="24"/>
        </w:rPr>
        <w:t xml:space="preserve"> rules</w:t>
      </w:r>
      <w:r>
        <w:rPr>
          <w:rFonts w:ascii="Times New Roman" w:hAnsi="Times New Roman"/>
          <w:sz w:val="24"/>
          <w:szCs w:val="24"/>
        </w:rPr>
        <w:t xml:space="preserve"> – as in HUD’s 2010 “interpretive rule” -- </w:t>
      </w:r>
      <w:r w:rsidRPr="00EC4475">
        <w:rPr>
          <w:rFonts w:ascii="Times New Roman" w:hAnsi="Times New Roman"/>
          <w:sz w:val="24"/>
          <w:szCs w:val="24"/>
        </w:rPr>
        <w:t xml:space="preserve">makes no sense, because </w:t>
      </w:r>
      <w:r>
        <w:rPr>
          <w:rFonts w:ascii="Times New Roman" w:hAnsi="Times New Roman"/>
          <w:sz w:val="24"/>
          <w:szCs w:val="24"/>
        </w:rPr>
        <w:t xml:space="preserve">such </w:t>
      </w:r>
      <w:r w:rsidRPr="00EC4475">
        <w:rPr>
          <w:rFonts w:ascii="Times New Roman" w:hAnsi="Times New Roman"/>
          <w:sz w:val="24"/>
          <w:szCs w:val="24"/>
        </w:rPr>
        <w:t xml:space="preserve">rules are, by definition, </w:t>
      </w:r>
      <w:r>
        <w:rPr>
          <w:rFonts w:ascii="Times New Roman" w:hAnsi="Times New Roman"/>
          <w:sz w:val="24"/>
          <w:szCs w:val="24"/>
        </w:rPr>
        <w:t xml:space="preserve">already </w:t>
      </w:r>
      <w:r w:rsidRPr="00EC4475">
        <w:rPr>
          <w:rFonts w:ascii="Times New Roman" w:hAnsi="Times New Roman"/>
          <w:sz w:val="24"/>
          <w:szCs w:val="24"/>
        </w:rPr>
        <w:t xml:space="preserve">subject to rulemaking and </w:t>
      </w:r>
      <w:r>
        <w:rPr>
          <w:rFonts w:ascii="Times New Roman" w:hAnsi="Times New Roman"/>
          <w:sz w:val="24"/>
          <w:szCs w:val="24"/>
        </w:rPr>
        <w:t>public comment anyway under the Administrative Procedure Act (“APA”)</w:t>
      </w:r>
      <w:r w:rsidRPr="00EC4475">
        <w:rPr>
          <w:rFonts w:ascii="Times New Roman" w:hAnsi="Times New Roman"/>
          <w:sz w:val="24"/>
          <w:szCs w:val="24"/>
        </w:rPr>
        <w:t xml:space="preserve">. </w:t>
      </w:r>
      <w:r>
        <w:rPr>
          <w:rFonts w:ascii="Times New Roman" w:hAnsi="Times New Roman"/>
          <w:sz w:val="24"/>
          <w:szCs w:val="24"/>
        </w:rPr>
        <w:t xml:space="preserve"> Further, such a construction, effectively construing section 604(b</w:t>
      </w:r>
      <w:proofErr w:type="gramStart"/>
      <w:r>
        <w:rPr>
          <w:rFonts w:ascii="Times New Roman" w:hAnsi="Times New Roman"/>
          <w:sz w:val="24"/>
          <w:szCs w:val="24"/>
        </w:rPr>
        <w:t>)(</w:t>
      </w:r>
      <w:proofErr w:type="gramEnd"/>
      <w:r>
        <w:rPr>
          <w:rFonts w:ascii="Times New Roman" w:hAnsi="Times New Roman"/>
          <w:sz w:val="24"/>
          <w:szCs w:val="24"/>
        </w:rPr>
        <w:t>6) to simply be a restatement of sections 551 and 553 of the APA, violates basic cannons of statutory construction.  Given that Congress, in enacting the 2000 law, is presumed to have been aware of the relevant, pre-existing APA sections, such a construction: (1) improperly renders section 604(b</w:t>
      </w:r>
      <w:proofErr w:type="gramStart"/>
      <w:r>
        <w:rPr>
          <w:rFonts w:ascii="Times New Roman" w:hAnsi="Times New Roman"/>
          <w:sz w:val="24"/>
          <w:szCs w:val="24"/>
        </w:rPr>
        <w:t>)(</w:t>
      </w:r>
      <w:proofErr w:type="gramEnd"/>
      <w:r>
        <w:rPr>
          <w:rFonts w:ascii="Times New Roman" w:hAnsi="Times New Roman"/>
          <w:sz w:val="24"/>
          <w:szCs w:val="24"/>
        </w:rPr>
        <w:t xml:space="preserve">6) mere surplusage; (2) fails to give (the common and ordinary) meaning to every word and provision of the 2000 law; and (3) fails to broadly and liberally interpret a clearly remedial provision.  </w:t>
      </w:r>
    </w:p>
    <w:p w:rsidR="0038161D" w:rsidRDefault="00AD565B" w:rsidP="00AD565B">
      <w:pPr>
        <w:pStyle w:val="NoSpacing"/>
        <w:jc w:val="both"/>
        <w:rPr>
          <w:rFonts w:ascii="Times New Roman" w:hAnsi="Times New Roman"/>
          <w:sz w:val="24"/>
          <w:szCs w:val="24"/>
        </w:rPr>
      </w:pPr>
      <w:r>
        <w:tab/>
      </w:r>
      <w:r>
        <w:rPr>
          <w:rFonts w:ascii="Times New Roman" w:hAnsi="Times New Roman" w:cs="Times New Roman"/>
          <w:sz w:val="24"/>
          <w:szCs w:val="24"/>
        </w:rPr>
        <w:t xml:space="preserve">Both the plain language of the relevant provisions and the structure of section 604 show that </w:t>
      </w:r>
      <w:r w:rsidRPr="00EC4475">
        <w:rPr>
          <w:rFonts w:ascii="Times New Roman" w:hAnsi="Times New Roman"/>
          <w:sz w:val="24"/>
          <w:szCs w:val="24"/>
        </w:rPr>
        <w:t xml:space="preserve">section 604(b)(6) was </w:t>
      </w:r>
      <w:r>
        <w:rPr>
          <w:rFonts w:ascii="Times New Roman" w:hAnsi="Times New Roman"/>
          <w:sz w:val="24"/>
          <w:szCs w:val="24"/>
        </w:rPr>
        <w:t xml:space="preserve">designed </w:t>
      </w:r>
      <w:r w:rsidRPr="00EC4475">
        <w:rPr>
          <w:rFonts w:ascii="Times New Roman" w:hAnsi="Times New Roman"/>
          <w:sz w:val="24"/>
          <w:szCs w:val="24"/>
        </w:rPr>
        <w:t xml:space="preserve">to ensure an opportunity for </w:t>
      </w:r>
      <w:r>
        <w:rPr>
          <w:rFonts w:ascii="Times New Roman" w:hAnsi="Times New Roman"/>
          <w:sz w:val="24"/>
          <w:szCs w:val="24"/>
        </w:rPr>
        <w:t xml:space="preserve">MHCC consensus </w:t>
      </w:r>
      <w:r w:rsidRPr="00EC4475">
        <w:rPr>
          <w:rFonts w:ascii="Times New Roman" w:hAnsi="Times New Roman"/>
          <w:sz w:val="24"/>
          <w:szCs w:val="24"/>
        </w:rPr>
        <w:t xml:space="preserve">comment and review or comment.  </w:t>
      </w:r>
      <w:r>
        <w:rPr>
          <w:rFonts w:ascii="Times New Roman" w:hAnsi="Times New Roman"/>
          <w:sz w:val="24"/>
          <w:szCs w:val="24"/>
        </w:rPr>
        <w:t xml:space="preserve">HUD, accordingly, has misconstrued </w:t>
      </w:r>
      <w:r w:rsidRPr="00EC4475">
        <w:rPr>
          <w:rFonts w:ascii="Times New Roman" w:hAnsi="Times New Roman"/>
          <w:sz w:val="24"/>
          <w:szCs w:val="24"/>
        </w:rPr>
        <w:t>th</w:t>
      </w:r>
      <w:r>
        <w:rPr>
          <w:rFonts w:ascii="Times New Roman" w:hAnsi="Times New Roman"/>
          <w:sz w:val="24"/>
          <w:szCs w:val="24"/>
        </w:rPr>
        <w:t>e law</w:t>
      </w:r>
      <w:r w:rsidR="0038161D">
        <w:rPr>
          <w:rFonts w:ascii="Times New Roman" w:hAnsi="Times New Roman"/>
          <w:sz w:val="24"/>
          <w:szCs w:val="24"/>
        </w:rPr>
        <w:t xml:space="preserve"> and </w:t>
      </w:r>
      <w:r w:rsidR="000615C2">
        <w:rPr>
          <w:rFonts w:ascii="Times New Roman" w:hAnsi="Times New Roman"/>
          <w:sz w:val="24"/>
          <w:szCs w:val="24"/>
        </w:rPr>
        <w:t>unlawful</w:t>
      </w:r>
      <w:r w:rsidR="0038161D">
        <w:rPr>
          <w:rFonts w:ascii="Times New Roman" w:hAnsi="Times New Roman"/>
          <w:sz w:val="24"/>
          <w:szCs w:val="24"/>
        </w:rPr>
        <w:t>ly limited the role of the MHCC as envisaged by Congress.</w:t>
      </w:r>
    </w:p>
    <w:p w:rsidR="0038161D" w:rsidRDefault="0038161D" w:rsidP="00AD565B">
      <w:pPr>
        <w:pStyle w:val="NoSpacing"/>
        <w:jc w:val="both"/>
        <w:rPr>
          <w:rFonts w:ascii="Times New Roman" w:hAnsi="Times New Roman"/>
          <w:sz w:val="24"/>
          <w:szCs w:val="24"/>
        </w:rPr>
      </w:pPr>
    </w:p>
    <w:p w:rsidR="0038161D" w:rsidRDefault="0038161D" w:rsidP="00AD565B">
      <w:pPr>
        <w:pStyle w:val="NoSpacing"/>
        <w:jc w:val="both"/>
        <w:rPr>
          <w:rFonts w:ascii="Times New Roman" w:hAnsi="Times New Roman"/>
          <w:sz w:val="24"/>
          <w:szCs w:val="24"/>
        </w:rPr>
      </w:pPr>
      <w:r>
        <w:rPr>
          <w:rFonts w:ascii="Times New Roman" w:hAnsi="Times New Roman"/>
          <w:sz w:val="24"/>
          <w:szCs w:val="24"/>
        </w:rPr>
        <w:tab/>
        <w:t>As a result, HUD’s February 5, 2010 “Interpretive Rule,” which unlawfully negates section 604(b</w:t>
      </w:r>
      <w:proofErr w:type="gramStart"/>
      <w:r>
        <w:rPr>
          <w:rFonts w:ascii="Times New Roman" w:hAnsi="Times New Roman"/>
          <w:sz w:val="24"/>
          <w:szCs w:val="24"/>
        </w:rPr>
        <w:t>)(</w:t>
      </w:r>
      <w:proofErr w:type="gramEnd"/>
      <w:r>
        <w:rPr>
          <w:rFonts w:ascii="Times New Roman" w:hAnsi="Times New Roman"/>
          <w:sz w:val="24"/>
          <w:szCs w:val="24"/>
        </w:rPr>
        <w:t xml:space="preserve">6) of the 2000 reform law, is a regulatory action that should be </w:t>
      </w:r>
      <w:r w:rsidRPr="000615C2">
        <w:rPr>
          <w:rFonts w:ascii="Times New Roman" w:hAnsi="Times New Roman"/>
          <w:sz w:val="24"/>
          <w:szCs w:val="24"/>
          <w:u w:val="single"/>
        </w:rPr>
        <w:t>repealed</w:t>
      </w:r>
      <w:r>
        <w:rPr>
          <w:rFonts w:ascii="Times New Roman" w:hAnsi="Times New Roman"/>
          <w:sz w:val="24"/>
          <w:szCs w:val="24"/>
        </w:rPr>
        <w:t xml:space="preserve"> pursuant to EO 13777.</w:t>
      </w:r>
    </w:p>
    <w:p w:rsidR="0038161D" w:rsidRDefault="0038161D" w:rsidP="00AD565B">
      <w:pPr>
        <w:pStyle w:val="NoSpacing"/>
        <w:jc w:val="both"/>
        <w:rPr>
          <w:rFonts w:ascii="Times New Roman" w:hAnsi="Times New Roman"/>
          <w:sz w:val="24"/>
          <w:szCs w:val="24"/>
        </w:rPr>
      </w:pPr>
    </w:p>
    <w:p w:rsidR="005416E8" w:rsidRDefault="005416E8" w:rsidP="00AD565B">
      <w:pPr>
        <w:pStyle w:val="NoSpacing"/>
        <w:jc w:val="both"/>
        <w:rPr>
          <w:rFonts w:ascii="Times New Roman" w:hAnsi="Times New Roman"/>
          <w:sz w:val="24"/>
          <w:szCs w:val="24"/>
        </w:rPr>
      </w:pPr>
    </w:p>
    <w:p w:rsidR="00A978A2" w:rsidRDefault="00A978A2" w:rsidP="00AD565B">
      <w:pPr>
        <w:pStyle w:val="NoSpacing"/>
        <w:jc w:val="both"/>
        <w:rPr>
          <w:rFonts w:ascii="Times New Roman" w:hAnsi="Times New Roman"/>
          <w:sz w:val="24"/>
          <w:szCs w:val="24"/>
        </w:rPr>
      </w:pPr>
    </w:p>
    <w:p w:rsidR="00A978A2" w:rsidRDefault="00A978A2" w:rsidP="00AD565B">
      <w:pPr>
        <w:pStyle w:val="NoSpacing"/>
        <w:jc w:val="both"/>
        <w:rPr>
          <w:rFonts w:ascii="Times New Roman" w:hAnsi="Times New Roman"/>
          <w:sz w:val="24"/>
          <w:szCs w:val="24"/>
        </w:rPr>
      </w:pPr>
    </w:p>
    <w:p w:rsidR="005416E8" w:rsidRDefault="005416E8" w:rsidP="005416E8">
      <w:pPr>
        <w:pStyle w:val="NoSpacing"/>
        <w:numPr>
          <w:ilvl w:val="0"/>
          <w:numId w:val="6"/>
        </w:numPr>
        <w:jc w:val="both"/>
        <w:rPr>
          <w:rFonts w:ascii="Times New Roman" w:hAnsi="Times New Roman"/>
          <w:b/>
          <w:sz w:val="24"/>
          <w:szCs w:val="24"/>
        </w:rPr>
      </w:pPr>
      <w:r>
        <w:rPr>
          <w:rFonts w:ascii="Times New Roman" w:hAnsi="Times New Roman"/>
          <w:b/>
          <w:sz w:val="24"/>
          <w:szCs w:val="24"/>
        </w:rPr>
        <w:lastRenderedPageBreak/>
        <w:t xml:space="preserve">HUD’s Exclusion of Collective Industry Representation  </w:t>
      </w:r>
    </w:p>
    <w:p w:rsidR="005416E8" w:rsidRDefault="005416E8" w:rsidP="005416E8">
      <w:pPr>
        <w:pStyle w:val="NoSpacing"/>
        <w:ind w:left="1800"/>
        <w:jc w:val="both"/>
        <w:rPr>
          <w:rFonts w:ascii="Times New Roman" w:hAnsi="Times New Roman"/>
          <w:b/>
          <w:sz w:val="24"/>
          <w:szCs w:val="24"/>
        </w:rPr>
      </w:pPr>
      <w:r>
        <w:rPr>
          <w:rFonts w:ascii="Times New Roman" w:hAnsi="Times New Roman"/>
          <w:b/>
          <w:sz w:val="24"/>
          <w:szCs w:val="24"/>
        </w:rPr>
        <w:t xml:space="preserve">On the MHCC Diminishes and Dilutes the MHCC’s </w:t>
      </w:r>
    </w:p>
    <w:p w:rsidR="005416E8" w:rsidRDefault="005416E8" w:rsidP="005416E8">
      <w:pPr>
        <w:pStyle w:val="NoSpacing"/>
        <w:ind w:left="1800"/>
        <w:jc w:val="both"/>
        <w:rPr>
          <w:rFonts w:ascii="Times New Roman" w:hAnsi="Times New Roman"/>
          <w:b/>
          <w:sz w:val="24"/>
          <w:szCs w:val="24"/>
          <w:u w:val="single"/>
        </w:rPr>
      </w:pPr>
      <w:r w:rsidRPr="005416E8">
        <w:rPr>
          <w:rFonts w:ascii="Times New Roman" w:hAnsi="Times New Roman"/>
          <w:b/>
          <w:sz w:val="24"/>
          <w:szCs w:val="24"/>
          <w:u w:val="single"/>
        </w:rPr>
        <w:t>Regulatory Recommendations to the Secretary</w:t>
      </w:r>
    </w:p>
    <w:p w:rsidR="007358A2" w:rsidRPr="005416E8" w:rsidRDefault="007358A2" w:rsidP="005416E8">
      <w:pPr>
        <w:pStyle w:val="NoSpacing"/>
        <w:ind w:left="1800"/>
        <w:jc w:val="both"/>
        <w:rPr>
          <w:rFonts w:ascii="Times New Roman" w:hAnsi="Times New Roman"/>
          <w:sz w:val="24"/>
          <w:szCs w:val="24"/>
          <w:u w:val="single"/>
        </w:rPr>
      </w:pPr>
    </w:p>
    <w:p w:rsidR="007358A2" w:rsidRPr="007358A2" w:rsidRDefault="007358A2" w:rsidP="007358A2">
      <w:pPr>
        <w:spacing w:line="240" w:lineRule="auto"/>
        <w:ind w:firstLine="720"/>
        <w:jc w:val="both"/>
        <w:rPr>
          <w:rFonts w:ascii="Times New Roman" w:hAnsi="Times New Roman"/>
          <w:bCs/>
          <w:sz w:val="24"/>
          <w:szCs w:val="24"/>
        </w:rPr>
      </w:pPr>
      <w:r>
        <w:rPr>
          <w:rFonts w:ascii="Times New Roman" w:hAnsi="Times New Roman"/>
          <w:bCs/>
          <w:sz w:val="24"/>
          <w:szCs w:val="24"/>
        </w:rPr>
        <w:t xml:space="preserve">Because of its crucial role within the HUD regulatory structure under the 2000 reform law, it is essential that the MHCC allow for the voting participation and the full, fair and free expression of the views, concerns and interests of </w:t>
      </w:r>
      <w:r>
        <w:rPr>
          <w:rFonts w:ascii="Times New Roman" w:hAnsi="Times New Roman"/>
          <w:bCs/>
          <w:sz w:val="24"/>
          <w:szCs w:val="24"/>
          <w:u w:val="single"/>
        </w:rPr>
        <w:t>all</w:t>
      </w:r>
      <w:r>
        <w:rPr>
          <w:rFonts w:ascii="Times New Roman" w:hAnsi="Times New Roman"/>
          <w:bCs/>
          <w:sz w:val="24"/>
          <w:szCs w:val="24"/>
        </w:rPr>
        <w:t xml:space="preserve"> program stakeholders. As the National Commission stated, “The consensus collaborative process … is a critical component of the Commission’s mechanism for change.  </w:t>
      </w:r>
      <w:r>
        <w:rPr>
          <w:rFonts w:ascii="Times New Roman" w:hAnsi="Times New Roman"/>
          <w:bCs/>
          <w:sz w:val="24"/>
          <w:szCs w:val="24"/>
          <w:u w:val="single"/>
        </w:rPr>
        <w:t>A balance of all interests on the consensus committee guarantees the integrity of the standards</w:t>
      </w:r>
      <w:r>
        <w:rPr>
          <w:rFonts w:ascii="Times New Roman" w:hAnsi="Times New Roman"/>
          <w:bCs/>
          <w:sz w:val="24"/>
          <w:szCs w:val="24"/>
        </w:rPr>
        <w:t xml:space="preserve">.” (Emphasis added). This is particularly important for HUD Code manufacturers, which are the primary focus of – and bear the highest direct costs under -- both the federal standards and HUD’s established regulatory structure.  A </w:t>
      </w:r>
      <w:r>
        <w:rPr>
          <w:rFonts w:ascii="Times New Roman" w:hAnsi="Times New Roman"/>
          <w:bCs/>
          <w:sz w:val="24"/>
          <w:szCs w:val="24"/>
          <w:u w:val="single"/>
        </w:rPr>
        <w:t>de</w:t>
      </w:r>
      <w:r>
        <w:rPr>
          <w:rFonts w:ascii="Times New Roman" w:hAnsi="Times New Roman"/>
          <w:bCs/>
          <w:sz w:val="24"/>
          <w:szCs w:val="24"/>
        </w:rPr>
        <w:t xml:space="preserve"> </w:t>
      </w:r>
      <w:r>
        <w:rPr>
          <w:rFonts w:ascii="Times New Roman" w:hAnsi="Times New Roman"/>
          <w:bCs/>
          <w:sz w:val="24"/>
          <w:szCs w:val="24"/>
          <w:u w:val="single"/>
        </w:rPr>
        <w:t>facto</w:t>
      </w:r>
      <w:r>
        <w:rPr>
          <w:rFonts w:ascii="Times New Roman" w:hAnsi="Times New Roman"/>
          <w:bCs/>
          <w:sz w:val="24"/>
          <w:szCs w:val="24"/>
        </w:rPr>
        <w:t xml:space="preserve"> HUD ban on collective industry representation on the MHCC</w:t>
      </w:r>
      <w:r w:rsidR="00E96928">
        <w:rPr>
          <w:rFonts w:ascii="Times New Roman" w:hAnsi="Times New Roman"/>
          <w:bCs/>
          <w:sz w:val="24"/>
          <w:szCs w:val="24"/>
        </w:rPr>
        <w:t xml:space="preserve"> since 2009,</w:t>
      </w:r>
      <w:r>
        <w:rPr>
          <w:rFonts w:ascii="Times New Roman" w:hAnsi="Times New Roman"/>
          <w:bCs/>
          <w:sz w:val="24"/>
          <w:szCs w:val="24"/>
        </w:rPr>
        <w:t xml:space="preserve"> however, has kept the Committee bereft of the institutional knowledge, know-how, perspective and memory that such representation would provide during Committee debates, thereby diminishing the MHCC process and denying industry members full and proper representation on the MHCC. </w:t>
      </w:r>
    </w:p>
    <w:p w:rsidR="007358A2" w:rsidRDefault="007358A2" w:rsidP="007358A2">
      <w:pPr>
        <w:spacing w:line="240" w:lineRule="auto"/>
        <w:ind w:firstLine="720"/>
        <w:jc w:val="both"/>
        <w:rPr>
          <w:rFonts w:ascii="Times New Roman" w:hAnsi="Times New Roman"/>
          <w:sz w:val="24"/>
          <w:szCs w:val="24"/>
        </w:rPr>
      </w:pPr>
      <w:r>
        <w:rPr>
          <w:rFonts w:ascii="Times New Roman" w:hAnsi="Times New Roman"/>
          <w:bCs/>
          <w:sz w:val="24"/>
          <w:szCs w:val="24"/>
        </w:rPr>
        <w:t xml:space="preserve">When the MHCC was organized in 2002, HUD correctly and properly appointed, among seven “producer” category representatives, one full-time staff employee each from the industry’s two national trade organizations (MHARR and the Manufactured Housing Institute) in order to ensure that the Committee would have the benefit of the industry’s collective perspective and viewpoint. </w:t>
      </w:r>
      <w:r w:rsidRPr="00EC4475">
        <w:rPr>
          <w:rFonts w:ascii="Times New Roman" w:hAnsi="Times New Roman"/>
          <w:sz w:val="24"/>
          <w:szCs w:val="24"/>
        </w:rPr>
        <w:t xml:space="preserve">HUD, </w:t>
      </w:r>
      <w:r w:rsidR="00E96928">
        <w:rPr>
          <w:rFonts w:ascii="Times New Roman" w:hAnsi="Times New Roman"/>
          <w:sz w:val="24"/>
          <w:szCs w:val="24"/>
        </w:rPr>
        <w:t>though, for nearly a decade,</w:t>
      </w:r>
      <w:r>
        <w:rPr>
          <w:rFonts w:ascii="Times New Roman" w:hAnsi="Times New Roman"/>
          <w:sz w:val="24"/>
          <w:szCs w:val="24"/>
        </w:rPr>
        <w:t xml:space="preserve"> has barred collective industry representatives from voting membership on the MHCC </w:t>
      </w:r>
      <w:r w:rsidRPr="00EC4475">
        <w:rPr>
          <w:rFonts w:ascii="Times New Roman" w:hAnsi="Times New Roman"/>
          <w:sz w:val="24"/>
          <w:szCs w:val="24"/>
        </w:rPr>
        <w:t xml:space="preserve">based </w:t>
      </w:r>
      <w:r w:rsidR="00E96928">
        <w:rPr>
          <w:rFonts w:ascii="Times New Roman" w:hAnsi="Times New Roman"/>
          <w:sz w:val="24"/>
          <w:szCs w:val="24"/>
        </w:rPr>
        <w:t xml:space="preserve">– ostensibly -- </w:t>
      </w:r>
      <w:r w:rsidRPr="00EC4475">
        <w:rPr>
          <w:rFonts w:ascii="Times New Roman" w:hAnsi="Times New Roman"/>
          <w:sz w:val="24"/>
          <w:szCs w:val="24"/>
        </w:rPr>
        <w:t xml:space="preserve">on </w:t>
      </w:r>
      <w:r>
        <w:rPr>
          <w:rFonts w:ascii="Times New Roman" w:hAnsi="Times New Roman"/>
          <w:sz w:val="24"/>
          <w:szCs w:val="24"/>
        </w:rPr>
        <w:t xml:space="preserve">a June 18, 2010 Presidential Memorandum barring registered federal lobbyists from voting membership on federal advisory committees.  Under an extension of this policy, HUD has also refused to appoint otherwise qualified, non-lobbyist full-time staff employees from the two collective national industry organizations to the MHCC (including a full-time MHARR staff employee who has submitted repeated applications), with the ability to provide essential knowledge, expertise, know-how and institutional memory on behalf of the industry, while other interest groups on the MHCC have continually been represented by multiple collective representatives, including full-time national association staff.   </w:t>
      </w:r>
    </w:p>
    <w:p w:rsidR="007358A2" w:rsidRDefault="007358A2" w:rsidP="007358A2">
      <w:pPr>
        <w:spacing w:line="240" w:lineRule="auto"/>
        <w:ind w:firstLine="720"/>
        <w:jc w:val="both"/>
        <w:rPr>
          <w:rFonts w:ascii="Times New Roman" w:hAnsi="Times New Roman"/>
          <w:sz w:val="24"/>
          <w:szCs w:val="24"/>
        </w:rPr>
      </w:pPr>
      <w:r>
        <w:rPr>
          <w:rFonts w:ascii="Times New Roman" w:hAnsi="Times New Roman"/>
          <w:sz w:val="24"/>
          <w:szCs w:val="24"/>
        </w:rPr>
        <w:t xml:space="preserve">There is, however, no legal basis for this discriminatory ban on collective MHCC representation for the principal regulated parties under the HUD program. First, 2011 guidance from the Office of Management and Budget (“OMB”) implementing the 2010 Presidential Memorandum clearly demonstrates that HUD’s exclusion of non-lobbyist employees and officials from the MHCC is invalid and unlawful.  Specifically, the OMB guidance states: “Q2: Does the policy restrict the appointment of individuals who are themselves not federally registered lobbyists but are employed by organizations that engage in lobbying activities?  A2:  No, the policy established by [Presidential] Memorandum applies only to federally registered lobbyists </w:t>
      </w:r>
      <w:r>
        <w:rPr>
          <w:rFonts w:ascii="Times New Roman" w:hAnsi="Times New Roman"/>
          <w:sz w:val="24"/>
          <w:szCs w:val="24"/>
          <w:u w:val="single"/>
        </w:rPr>
        <w:t>and does not apply to non-lobbyists employed by organizations that lobby</w:t>
      </w:r>
      <w:r>
        <w:rPr>
          <w:rFonts w:ascii="Times New Roman" w:hAnsi="Times New Roman"/>
          <w:sz w:val="24"/>
          <w:szCs w:val="24"/>
        </w:rPr>
        <w:t>.” (Emphasis added).</w:t>
      </w:r>
      <w:r>
        <w:rPr>
          <w:rStyle w:val="FootnoteReference"/>
          <w:rFonts w:ascii="Times New Roman" w:hAnsi="Times New Roman"/>
          <w:sz w:val="24"/>
          <w:szCs w:val="24"/>
        </w:rPr>
        <w:footnoteReference w:id="39"/>
      </w:r>
      <w:r w:rsidRPr="00EC4475">
        <w:rPr>
          <w:rFonts w:ascii="Times New Roman" w:hAnsi="Times New Roman"/>
          <w:sz w:val="24"/>
          <w:szCs w:val="24"/>
        </w:rPr>
        <w:t xml:space="preserve"> </w:t>
      </w:r>
    </w:p>
    <w:p w:rsidR="007358A2" w:rsidRDefault="007358A2" w:rsidP="007358A2">
      <w:pPr>
        <w:spacing w:line="240" w:lineRule="auto"/>
        <w:ind w:firstLine="720"/>
        <w:jc w:val="both"/>
        <w:rPr>
          <w:rFonts w:ascii="Times New Roman" w:hAnsi="Times New Roman"/>
          <w:sz w:val="24"/>
          <w:szCs w:val="24"/>
        </w:rPr>
      </w:pPr>
      <w:r>
        <w:rPr>
          <w:rFonts w:ascii="Times New Roman" w:hAnsi="Times New Roman"/>
          <w:sz w:val="24"/>
          <w:szCs w:val="24"/>
        </w:rPr>
        <w:t xml:space="preserve">Second, and more importantly, OMB issued “revised guidance” in 2014 clearly stating that the lobbyist ban </w:t>
      </w:r>
      <w:r w:rsidRPr="007358A2">
        <w:rPr>
          <w:rFonts w:ascii="Times New Roman" w:hAnsi="Times New Roman"/>
          <w:sz w:val="24"/>
          <w:szCs w:val="24"/>
          <w:u w:val="single"/>
        </w:rPr>
        <w:t>does not apply</w:t>
      </w:r>
      <w:r>
        <w:rPr>
          <w:rFonts w:ascii="Times New Roman" w:hAnsi="Times New Roman"/>
          <w:sz w:val="24"/>
          <w:szCs w:val="24"/>
        </w:rPr>
        <w:t xml:space="preserve"> to persons serving on an advisory committee in a “representative capacity,” as is the case with the MHCC.  That revised guidance provides, “The lobbyist ban does </w:t>
      </w:r>
      <w:r>
        <w:rPr>
          <w:rFonts w:ascii="Times New Roman" w:hAnsi="Times New Roman"/>
          <w:sz w:val="24"/>
          <w:szCs w:val="24"/>
        </w:rPr>
        <w:lastRenderedPageBreak/>
        <w:t xml:space="preserve">not apply to lobbyists who are appointed in a ‘representative capacity,’ meaning that they are appointed for the express purpose of providing a committee with the views of a non-governmental entity, a recognizable group of persons or non-governmental entity (an </w:t>
      </w:r>
      <w:r>
        <w:rPr>
          <w:rFonts w:ascii="Times New Roman" w:hAnsi="Times New Roman"/>
          <w:sz w:val="24"/>
          <w:szCs w:val="24"/>
          <w:u w:val="single"/>
        </w:rPr>
        <w:t>industry sector</w:t>
      </w:r>
      <w:r>
        <w:rPr>
          <w:rFonts w:ascii="Times New Roman" w:hAnsi="Times New Roman"/>
          <w:sz w:val="24"/>
          <w:szCs w:val="24"/>
        </w:rPr>
        <w:t>, labor unions, or environmental groups, etc.), or a state or local government.”</w:t>
      </w:r>
      <w:r>
        <w:rPr>
          <w:rStyle w:val="FootnoteReference"/>
          <w:rFonts w:ascii="Times New Roman" w:hAnsi="Times New Roman"/>
          <w:sz w:val="24"/>
          <w:szCs w:val="24"/>
        </w:rPr>
        <w:footnoteReference w:id="40"/>
      </w:r>
      <w:r>
        <w:rPr>
          <w:rFonts w:ascii="Times New Roman" w:hAnsi="Times New Roman"/>
          <w:sz w:val="24"/>
          <w:szCs w:val="24"/>
        </w:rPr>
        <w:t xml:space="preserve">  </w:t>
      </w:r>
    </w:p>
    <w:p w:rsidR="007358A2" w:rsidRDefault="007358A2" w:rsidP="007358A2">
      <w:pPr>
        <w:spacing w:line="240" w:lineRule="auto"/>
        <w:ind w:firstLine="720"/>
        <w:jc w:val="both"/>
        <w:rPr>
          <w:rFonts w:ascii="Times New Roman" w:hAnsi="Times New Roman"/>
          <w:sz w:val="24"/>
          <w:szCs w:val="24"/>
        </w:rPr>
      </w:pPr>
      <w:r>
        <w:rPr>
          <w:rFonts w:ascii="Times New Roman" w:hAnsi="Times New Roman"/>
          <w:sz w:val="24"/>
          <w:szCs w:val="24"/>
        </w:rPr>
        <w:t xml:space="preserve">HUD’s unlawful ban, moreover, has severely impacted the representation of the industry on the MHCC, depriving it of the benefits </w:t>
      </w:r>
      <w:r w:rsidRPr="00EC4475">
        <w:rPr>
          <w:rFonts w:ascii="Times New Roman" w:hAnsi="Times New Roman"/>
          <w:sz w:val="24"/>
          <w:szCs w:val="24"/>
        </w:rPr>
        <w:t xml:space="preserve">of the collective knowledge, know-how, expertise and institutional memory that it has assembled in Washington, D.C. </w:t>
      </w:r>
      <w:r>
        <w:rPr>
          <w:rFonts w:ascii="Times New Roman" w:hAnsi="Times New Roman"/>
          <w:sz w:val="24"/>
          <w:szCs w:val="24"/>
        </w:rPr>
        <w:t xml:space="preserve">to advance the industry’s collective views and positions on standards and regulatory issues, while ensuring </w:t>
      </w:r>
      <w:r w:rsidRPr="00EC4475">
        <w:rPr>
          <w:rFonts w:ascii="Times New Roman" w:hAnsi="Times New Roman"/>
          <w:sz w:val="24"/>
          <w:szCs w:val="24"/>
        </w:rPr>
        <w:t xml:space="preserve">that the MHCC functions in full compliance with law. </w:t>
      </w:r>
      <w:r>
        <w:rPr>
          <w:rFonts w:ascii="Times New Roman" w:hAnsi="Times New Roman"/>
          <w:sz w:val="24"/>
          <w:szCs w:val="24"/>
        </w:rPr>
        <w:t xml:space="preserve">Although HUD has appointed representatives of individual industry businesses to the MHCC, those businesses are regulated by HUD and face potential regulatory backlash and retribution.  In addition, individual company representatives are inevitably affected by company-specific concerns, as contrasted with collective industry representatives, who have a duty to act in accordance with broader industry interests.  </w:t>
      </w:r>
    </w:p>
    <w:p w:rsidR="007358A2" w:rsidRDefault="007358A2" w:rsidP="007358A2">
      <w:pPr>
        <w:spacing w:line="240" w:lineRule="auto"/>
        <w:ind w:firstLine="720"/>
        <w:jc w:val="both"/>
        <w:rPr>
          <w:rFonts w:ascii="Times New Roman" w:hAnsi="Times New Roman"/>
          <w:sz w:val="24"/>
          <w:szCs w:val="24"/>
        </w:rPr>
      </w:pPr>
      <w:r>
        <w:rPr>
          <w:rFonts w:ascii="Times New Roman" w:hAnsi="Times New Roman"/>
          <w:sz w:val="24"/>
          <w:szCs w:val="24"/>
        </w:rPr>
        <w:t>Thus, industry businesses and most particularly smaller businesses which, for years, have e</w:t>
      </w:r>
      <w:r w:rsidRPr="00EC4475">
        <w:rPr>
          <w:rFonts w:ascii="Times New Roman" w:hAnsi="Times New Roman"/>
          <w:sz w:val="24"/>
          <w:szCs w:val="24"/>
        </w:rPr>
        <w:t>ntrusted such functions to collective representatives</w:t>
      </w:r>
      <w:r>
        <w:rPr>
          <w:rFonts w:ascii="Times New Roman" w:hAnsi="Times New Roman"/>
          <w:sz w:val="24"/>
          <w:szCs w:val="24"/>
        </w:rPr>
        <w:t>, have a right – equal to any other MHCC interest group – to be represented on a collective basis.  Consequently, in order to restore the effective representation of industry producers and to restore the balance of the MHCC required by the 2000 law, HUD should: (1) publicly confirm that collective industry MHCC representation is permissible and proper under applicable law; (2) publicly confirm that candidates representing collective national industry interests are eligible to apply for voting MHCC membership; and (3) appoint one or more such full-time staff employee collective industry representatives to the MHCC for terms beginning in 2018</w:t>
      </w:r>
      <w:r w:rsidRPr="00EC4475">
        <w:rPr>
          <w:rFonts w:ascii="Times New Roman" w:hAnsi="Times New Roman"/>
          <w:sz w:val="24"/>
          <w:szCs w:val="24"/>
        </w:rPr>
        <w:t>.</w:t>
      </w:r>
      <w:r>
        <w:rPr>
          <w:rFonts w:ascii="Times New Roman" w:hAnsi="Times New Roman"/>
          <w:sz w:val="24"/>
          <w:szCs w:val="24"/>
        </w:rPr>
        <w:t xml:space="preserve">  </w:t>
      </w:r>
    </w:p>
    <w:p w:rsidR="005416E8" w:rsidRDefault="005416E8" w:rsidP="00AD565B">
      <w:pPr>
        <w:pStyle w:val="NoSpacing"/>
        <w:jc w:val="both"/>
        <w:rPr>
          <w:rFonts w:ascii="Times New Roman" w:hAnsi="Times New Roman"/>
          <w:sz w:val="24"/>
          <w:szCs w:val="24"/>
        </w:rPr>
      </w:pPr>
    </w:p>
    <w:p w:rsidR="007B6239" w:rsidRDefault="004479AD" w:rsidP="004479AD">
      <w:pPr>
        <w:pStyle w:val="NoSpacing"/>
        <w:numPr>
          <w:ilvl w:val="0"/>
          <w:numId w:val="6"/>
        </w:numPr>
        <w:rPr>
          <w:rFonts w:ascii="Times New Roman" w:hAnsi="Times New Roman" w:cs="Times New Roman"/>
          <w:b/>
          <w:sz w:val="24"/>
          <w:szCs w:val="24"/>
        </w:rPr>
      </w:pPr>
      <w:r>
        <w:rPr>
          <w:rFonts w:ascii="Times New Roman" w:hAnsi="Times New Roman" w:cs="Times New Roman"/>
          <w:b/>
          <w:sz w:val="24"/>
          <w:szCs w:val="24"/>
          <w:u w:val="single"/>
        </w:rPr>
        <w:t>Formaldehyde Warning Notice</w:t>
      </w:r>
      <w:r>
        <w:rPr>
          <w:rStyle w:val="FootnoteReference"/>
          <w:rFonts w:ascii="Times New Roman" w:hAnsi="Times New Roman" w:cs="Times New Roman"/>
          <w:b/>
          <w:sz w:val="24"/>
          <w:szCs w:val="24"/>
          <w:u w:val="single"/>
        </w:rPr>
        <w:footnoteReference w:id="41"/>
      </w:r>
    </w:p>
    <w:p w:rsidR="007B6239" w:rsidRDefault="007B6239" w:rsidP="007B6239">
      <w:pPr>
        <w:pStyle w:val="NoSpacing"/>
        <w:rPr>
          <w:rFonts w:ascii="Times New Roman" w:hAnsi="Times New Roman" w:cs="Times New Roman"/>
          <w:b/>
          <w:sz w:val="24"/>
          <w:szCs w:val="24"/>
        </w:rPr>
      </w:pPr>
    </w:p>
    <w:p w:rsidR="007B6239" w:rsidRDefault="00FA18AE" w:rsidP="00FA18A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Although HUD-regulated manufactured homes utilize the same construction materials as site-built and other types of homes and, unlike site-built and other types of homes, have been subject to stringent and effective formaldehyde emissions standards since 1984,</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the HUD standards include a discriminatory requirement that each manufactured home </w:t>
      </w:r>
      <w:r w:rsidR="004E22AE">
        <w:rPr>
          <w:rFonts w:ascii="Times New Roman" w:hAnsi="Times New Roman" w:cs="Times New Roman"/>
          <w:sz w:val="24"/>
          <w:szCs w:val="24"/>
        </w:rPr>
        <w:t xml:space="preserve">(including model homes at retailer locations) </w:t>
      </w:r>
      <w:r>
        <w:rPr>
          <w:rFonts w:ascii="Times New Roman" w:hAnsi="Times New Roman" w:cs="Times New Roman"/>
          <w:sz w:val="24"/>
          <w:szCs w:val="24"/>
        </w:rPr>
        <w:t>“prominently” display a red formaldehyde “Health Notice.”</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w:t>
      </w:r>
      <w:r w:rsidR="00AD5AC1">
        <w:rPr>
          <w:rFonts w:ascii="Times New Roman" w:hAnsi="Times New Roman" w:cs="Times New Roman"/>
          <w:sz w:val="24"/>
          <w:szCs w:val="24"/>
        </w:rPr>
        <w:t>This notice requirement has been maintained by HUD for over three decades, despite the fact that: (1) the substantive HUD formaldehyde emissions standards have been successful in eliminating the vast majority of formaldehyde-related complaints by homeowners; and (2) the red formaldehyde “Health Notice” negatively impacts the marketability of manufactured homes despite the fact that both manufactured and site-built homes are constructed of exactly the same materials.</w:t>
      </w:r>
      <w:r w:rsidR="00792A35">
        <w:rPr>
          <w:rFonts w:ascii="Times New Roman" w:hAnsi="Times New Roman" w:cs="Times New Roman"/>
          <w:sz w:val="24"/>
          <w:szCs w:val="24"/>
        </w:rPr>
        <w:t xml:space="preserve">  With HUD </w:t>
      </w:r>
      <w:r w:rsidR="00792A35">
        <w:rPr>
          <w:rFonts w:ascii="Times New Roman" w:hAnsi="Times New Roman" w:cs="Times New Roman"/>
          <w:sz w:val="24"/>
          <w:szCs w:val="24"/>
        </w:rPr>
        <w:lastRenderedPageBreak/>
        <w:t>statistics indicating minimal levels of formaldehyde-related consumer complaints in federally-regulated manufactured homes, there is no longer any basis or justification for the health notice mandated by the HUD standards</w:t>
      </w:r>
      <w:r w:rsidR="000615C2">
        <w:rPr>
          <w:rFonts w:ascii="Times New Roman" w:hAnsi="Times New Roman" w:cs="Times New Roman"/>
          <w:sz w:val="24"/>
          <w:szCs w:val="24"/>
        </w:rPr>
        <w:t>,</w:t>
      </w:r>
      <w:r w:rsidR="00792A35">
        <w:rPr>
          <w:rFonts w:ascii="Times New Roman" w:hAnsi="Times New Roman" w:cs="Times New Roman"/>
          <w:sz w:val="24"/>
          <w:szCs w:val="24"/>
        </w:rPr>
        <w:t xml:space="preserve"> and the regulation requiring that notice for manufactured homes should be </w:t>
      </w:r>
      <w:r w:rsidR="00792A35" w:rsidRPr="000615C2">
        <w:rPr>
          <w:rFonts w:ascii="Times New Roman" w:hAnsi="Times New Roman" w:cs="Times New Roman"/>
          <w:sz w:val="24"/>
          <w:szCs w:val="24"/>
          <w:u w:val="single"/>
        </w:rPr>
        <w:t>repealed</w:t>
      </w:r>
      <w:r w:rsidR="00792A35">
        <w:rPr>
          <w:rFonts w:ascii="Times New Roman" w:hAnsi="Times New Roman" w:cs="Times New Roman"/>
          <w:sz w:val="24"/>
          <w:szCs w:val="24"/>
        </w:rPr>
        <w:t>.</w:t>
      </w:r>
    </w:p>
    <w:p w:rsidR="00792A35" w:rsidRDefault="00792A35" w:rsidP="00FA18AE">
      <w:pPr>
        <w:pStyle w:val="NoSpacing"/>
        <w:ind w:firstLine="720"/>
        <w:jc w:val="both"/>
        <w:rPr>
          <w:rFonts w:ascii="Times New Roman" w:hAnsi="Times New Roman" w:cs="Times New Roman"/>
          <w:sz w:val="24"/>
          <w:szCs w:val="24"/>
        </w:rPr>
      </w:pPr>
    </w:p>
    <w:p w:rsidR="00792A35" w:rsidRDefault="00792A35" w:rsidP="00FA18A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Under the HUD manufactured housing formaldehyde emissions standards – in effect since 1984</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“plywood materials” utilized in manufactured homes may “not emit formaldehyde in excess of 0.2 parts per million (ppm) as measured by [an] air chamber test method” specified elsewhere in the HUD standards.  Similarly, formaldehyde emissions from “particleboard materials” utilized in manufactured homes may not exceed 0.3 ppm, as measured by the same testing methodology. Together, these standards</w:t>
      </w:r>
      <w:r w:rsidR="009633B2">
        <w:rPr>
          <w:rFonts w:ascii="Times New Roman" w:hAnsi="Times New Roman" w:cs="Times New Roman"/>
          <w:sz w:val="24"/>
          <w:szCs w:val="24"/>
        </w:rPr>
        <w:t xml:space="preserve"> --</w:t>
      </w:r>
      <w:r>
        <w:rPr>
          <w:rFonts w:ascii="Times New Roman" w:hAnsi="Times New Roman" w:cs="Times New Roman"/>
          <w:sz w:val="24"/>
          <w:szCs w:val="24"/>
        </w:rPr>
        <w:t xml:space="preserve"> developed by HUD </w:t>
      </w:r>
      <w:r w:rsidR="009633B2">
        <w:rPr>
          <w:rFonts w:ascii="Times New Roman" w:hAnsi="Times New Roman" w:cs="Times New Roman"/>
          <w:sz w:val="24"/>
          <w:szCs w:val="24"/>
        </w:rPr>
        <w:t>to balance consumer protection and the affordabi</w:t>
      </w:r>
      <w:r w:rsidR="007358A2">
        <w:rPr>
          <w:rFonts w:ascii="Times New Roman" w:hAnsi="Times New Roman" w:cs="Times New Roman"/>
          <w:sz w:val="24"/>
          <w:szCs w:val="24"/>
        </w:rPr>
        <w:t xml:space="preserve">lity of manufactured housing </w:t>
      </w:r>
      <w:r w:rsidR="009633B2">
        <w:rPr>
          <w:rFonts w:ascii="Times New Roman" w:hAnsi="Times New Roman" w:cs="Times New Roman"/>
          <w:sz w:val="24"/>
          <w:szCs w:val="24"/>
        </w:rPr>
        <w:t xml:space="preserve">as </w:t>
      </w:r>
      <w:r w:rsidR="009633B2" w:rsidRPr="000615C2">
        <w:rPr>
          <w:rFonts w:ascii="Times New Roman" w:hAnsi="Times New Roman" w:cs="Times New Roman"/>
          <w:sz w:val="24"/>
          <w:szCs w:val="24"/>
          <w:u w:val="single"/>
        </w:rPr>
        <w:t>required</w:t>
      </w:r>
      <w:r w:rsidR="009633B2">
        <w:rPr>
          <w:rFonts w:ascii="Times New Roman" w:hAnsi="Times New Roman" w:cs="Times New Roman"/>
          <w:sz w:val="24"/>
          <w:szCs w:val="24"/>
        </w:rPr>
        <w:t xml:space="preserve"> by both the original 1974 manufactured housing law and the 2000 reform law</w:t>
      </w:r>
      <w:r w:rsidR="007358A2">
        <w:rPr>
          <w:rFonts w:ascii="Times New Roman" w:hAnsi="Times New Roman" w:cs="Times New Roman"/>
          <w:sz w:val="24"/>
          <w:szCs w:val="24"/>
        </w:rPr>
        <w:t xml:space="preserve"> --</w:t>
      </w:r>
      <w:r w:rsidR="009633B2">
        <w:rPr>
          <w:rFonts w:ascii="Times New Roman" w:hAnsi="Times New Roman" w:cs="Times New Roman"/>
          <w:sz w:val="24"/>
          <w:szCs w:val="24"/>
        </w:rPr>
        <w:t xml:space="preserve"> have reduced the number of formaldehyde-related complaints regarding HUD manufactured homes to </w:t>
      </w:r>
      <w:r w:rsidR="009633B2">
        <w:rPr>
          <w:rFonts w:ascii="Times New Roman" w:hAnsi="Times New Roman" w:cs="Times New Roman"/>
          <w:sz w:val="24"/>
          <w:szCs w:val="24"/>
          <w:u w:val="single"/>
        </w:rPr>
        <w:t>de</w:t>
      </w:r>
      <w:r w:rsidR="009633B2">
        <w:rPr>
          <w:rFonts w:ascii="Times New Roman" w:hAnsi="Times New Roman" w:cs="Times New Roman"/>
          <w:sz w:val="24"/>
          <w:szCs w:val="24"/>
        </w:rPr>
        <w:t xml:space="preserve"> </w:t>
      </w:r>
      <w:r w:rsidR="009633B2">
        <w:rPr>
          <w:rFonts w:ascii="Times New Roman" w:hAnsi="Times New Roman" w:cs="Times New Roman"/>
          <w:sz w:val="24"/>
          <w:szCs w:val="24"/>
          <w:u w:val="single"/>
        </w:rPr>
        <w:t>minimus</w:t>
      </w:r>
      <w:r w:rsidR="009633B2">
        <w:rPr>
          <w:rFonts w:ascii="Times New Roman" w:hAnsi="Times New Roman" w:cs="Times New Roman"/>
          <w:sz w:val="24"/>
          <w:szCs w:val="24"/>
        </w:rPr>
        <w:t xml:space="preserve"> levels, </w:t>
      </w:r>
      <w:r w:rsidR="007358A2">
        <w:rPr>
          <w:rFonts w:ascii="Times New Roman" w:hAnsi="Times New Roman" w:cs="Times New Roman"/>
          <w:sz w:val="24"/>
          <w:szCs w:val="24"/>
        </w:rPr>
        <w:t xml:space="preserve">as shown by HUD’s own program statistics, </w:t>
      </w:r>
      <w:r w:rsidR="009633B2">
        <w:rPr>
          <w:rFonts w:ascii="Times New Roman" w:hAnsi="Times New Roman" w:cs="Times New Roman"/>
          <w:sz w:val="24"/>
          <w:szCs w:val="24"/>
        </w:rPr>
        <w:t>while preserving their fundamental affordability.</w:t>
      </w:r>
      <w:r w:rsidR="007358A2">
        <w:rPr>
          <w:rStyle w:val="FootnoteReference"/>
          <w:rFonts w:ascii="Times New Roman" w:hAnsi="Times New Roman" w:cs="Times New Roman"/>
          <w:sz w:val="24"/>
          <w:szCs w:val="24"/>
        </w:rPr>
        <w:footnoteReference w:id="45"/>
      </w:r>
    </w:p>
    <w:p w:rsidR="00E96928" w:rsidRPr="009633B2" w:rsidRDefault="00E96928" w:rsidP="00FA18AE">
      <w:pPr>
        <w:pStyle w:val="NoSpacing"/>
        <w:ind w:firstLine="720"/>
        <w:jc w:val="both"/>
        <w:rPr>
          <w:rFonts w:ascii="Times New Roman" w:hAnsi="Times New Roman" w:cs="Times New Roman"/>
          <w:sz w:val="24"/>
          <w:szCs w:val="24"/>
        </w:rPr>
      </w:pPr>
    </w:p>
    <w:p w:rsidR="00212B91" w:rsidRDefault="0024339D" w:rsidP="00212B91">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Moreover, in December 2016, the U.S. Environmental Protection Agency (EPA) adopted a final rule that would further reduce the permissible formaldehyde emission from plywood, particleboard and medium-density fiberboard used in all types of residential construction.  While this rule is currently under review at EPA pursuant to Executive Order 13777, and its implementation has been deferred pending that review, HUD, under, the Formaldehyde Emissions Standards for Composite Wood Products Act,</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would be required to amend its own manufactured housing f</w:t>
      </w:r>
      <w:r w:rsidR="00212B91">
        <w:rPr>
          <w:rFonts w:ascii="Times New Roman" w:hAnsi="Times New Roman" w:cs="Times New Roman"/>
          <w:sz w:val="24"/>
          <w:szCs w:val="24"/>
        </w:rPr>
        <w:t xml:space="preserve">ormaldehyde emissions standards to “reflect” any ultimate formaldehyde emissions standard implemented by EPA, within 180 days after its promulgation.  Accordingly, if and when such </w:t>
      </w:r>
      <w:r w:rsidR="000615C2">
        <w:rPr>
          <w:rFonts w:ascii="Times New Roman" w:hAnsi="Times New Roman" w:cs="Times New Roman"/>
          <w:sz w:val="24"/>
          <w:szCs w:val="24"/>
        </w:rPr>
        <w:t xml:space="preserve">EPA </w:t>
      </w:r>
      <w:r w:rsidR="00212B91">
        <w:rPr>
          <w:rFonts w:ascii="Times New Roman" w:hAnsi="Times New Roman" w:cs="Times New Roman"/>
          <w:sz w:val="24"/>
          <w:szCs w:val="24"/>
        </w:rPr>
        <w:t xml:space="preserve">standards are ultimately implemented, composite wood materials used in all homes – including manufactured homes – would have to meet more stringent formaldehyde emissions criteria, applicable to a wider array of composite wood products, than are currently in place.  This would have the inevitable effect of further reducing the already </w:t>
      </w:r>
      <w:r w:rsidR="00212B91">
        <w:rPr>
          <w:rFonts w:ascii="Times New Roman" w:hAnsi="Times New Roman" w:cs="Times New Roman"/>
          <w:sz w:val="24"/>
          <w:szCs w:val="24"/>
          <w:u w:val="single"/>
        </w:rPr>
        <w:t>de</w:t>
      </w:r>
      <w:r w:rsidR="00212B91">
        <w:rPr>
          <w:rFonts w:ascii="Times New Roman" w:hAnsi="Times New Roman" w:cs="Times New Roman"/>
          <w:sz w:val="24"/>
          <w:szCs w:val="24"/>
        </w:rPr>
        <w:t xml:space="preserve"> </w:t>
      </w:r>
      <w:r w:rsidR="00212B91">
        <w:rPr>
          <w:rFonts w:ascii="Times New Roman" w:hAnsi="Times New Roman" w:cs="Times New Roman"/>
          <w:sz w:val="24"/>
          <w:szCs w:val="24"/>
          <w:u w:val="single"/>
        </w:rPr>
        <w:t>minimus</w:t>
      </w:r>
      <w:r w:rsidR="00212B91">
        <w:rPr>
          <w:rFonts w:ascii="Times New Roman" w:hAnsi="Times New Roman" w:cs="Times New Roman"/>
          <w:sz w:val="24"/>
          <w:szCs w:val="24"/>
        </w:rPr>
        <w:t xml:space="preserve"> number of formaldehyde-related complaints involving HUD-regulated manufactured homes, and would further undermine any basis for retaining the HUD formaldehyde “health notice.” </w:t>
      </w:r>
      <w:r w:rsidR="00212B91" w:rsidRPr="000615C2">
        <w:rPr>
          <w:rFonts w:ascii="Times New Roman" w:hAnsi="Times New Roman" w:cs="Times New Roman"/>
          <w:sz w:val="24"/>
          <w:szCs w:val="24"/>
          <w:u w:val="single"/>
        </w:rPr>
        <w:t xml:space="preserve">Indeed, </w:t>
      </w:r>
      <w:r w:rsidR="00DC1948" w:rsidRPr="000615C2">
        <w:rPr>
          <w:rFonts w:ascii="Times New Roman" w:hAnsi="Times New Roman" w:cs="Times New Roman"/>
          <w:sz w:val="24"/>
          <w:szCs w:val="24"/>
          <w:u w:val="single"/>
        </w:rPr>
        <w:t>HUD itself presented a “working draft” of a proposed rule to the MHCC at its October 25-27, 2016 meeting that would eliminate this formaldehyde “Health Notice</w:t>
      </w:r>
      <w:r w:rsidR="00DC1948">
        <w:rPr>
          <w:rFonts w:ascii="Times New Roman" w:hAnsi="Times New Roman" w:cs="Times New Roman"/>
          <w:sz w:val="24"/>
          <w:szCs w:val="24"/>
        </w:rPr>
        <w:t xml:space="preserve">.”  </w:t>
      </w:r>
    </w:p>
    <w:p w:rsidR="00212B91" w:rsidRDefault="00212B91" w:rsidP="00212B91">
      <w:pPr>
        <w:pStyle w:val="NoSpacing"/>
        <w:ind w:firstLine="720"/>
        <w:jc w:val="both"/>
        <w:rPr>
          <w:rFonts w:ascii="Times New Roman" w:hAnsi="Times New Roman" w:cs="Times New Roman"/>
          <w:sz w:val="24"/>
          <w:szCs w:val="24"/>
        </w:rPr>
      </w:pPr>
    </w:p>
    <w:p w:rsidR="00DC1948" w:rsidRDefault="00DC1948" w:rsidP="00212B91">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HUD</w:t>
      </w:r>
      <w:r w:rsidR="00212B91">
        <w:rPr>
          <w:rFonts w:ascii="Times New Roman" w:hAnsi="Times New Roman" w:cs="Times New Roman"/>
          <w:sz w:val="24"/>
          <w:szCs w:val="24"/>
        </w:rPr>
        <w:t xml:space="preserve"> therefore, </w:t>
      </w:r>
      <w:r>
        <w:rPr>
          <w:rFonts w:ascii="Times New Roman" w:hAnsi="Times New Roman" w:cs="Times New Roman"/>
          <w:sz w:val="24"/>
          <w:szCs w:val="24"/>
        </w:rPr>
        <w:t>should confirm, pursuant to EO 13777</w:t>
      </w:r>
      <w:r w:rsidR="00212B91">
        <w:rPr>
          <w:rFonts w:ascii="Times New Roman" w:hAnsi="Times New Roman" w:cs="Times New Roman"/>
          <w:sz w:val="24"/>
          <w:szCs w:val="24"/>
        </w:rPr>
        <w:t>,</w:t>
      </w:r>
      <w:r>
        <w:rPr>
          <w:rFonts w:ascii="Times New Roman" w:hAnsi="Times New Roman" w:cs="Times New Roman"/>
          <w:sz w:val="24"/>
          <w:szCs w:val="24"/>
        </w:rPr>
        <w:t xml:space="preserve"> that the “</w:t>
      </w:r>
      <w:r w:rsidR="00212B91">
        <w:rPr>
          <w:rFonts w:ascii="Times New Roman" w:hAnsi="Times New Roman" w:cs="Times New Roman"/>
          <w:sz w:val="24"/>
          <w:szCs w:val="24"/>
        </w:rPr>
        <w:t xml:space="preserve">Formaldehyde </w:t>
      </w:r>
      <w:r>
        <w:rPr>
          <w:rFonts w:ascii="Times New Roman" w:hAnsi="Times New Roman" w:cs="Times New Roman"/>
          <w:sz w:val="24"/>
          <w:szCs w:val="24"/>
        </w:rPr>
        <w:t>Health Notice” require</w:t>
      </w:r>
      <w:r w:rsidR="00212B91">
        <w:rPr>
          <w:rFonts w:ascii="Times New Roman" w:hAnsi="Times New Roman" w:cs="Times New Roman"/>
          <w:sz w:val="24"/>
          <w:szCs w:val="24"/>
        </w:rPr>
        <w:t>d by</w:t>
      </w:r>
      <w:r>
        <w:rPr>
          <w:rFonts w:ascii="Times New Roman" w:hAnsi="Times New Roman" w:cs="Times New Roman"/>
          <w:sz w:val="24"/>
          <w:szCs w:val="24"/>
        </w:rPr>
        <w:t xml:space="preserve"> 24 C.F.R. 3280.309 will be repealed, and should expedite that process to bring about such a repeal prior to the end of 2017.</w:t>
      </w:r>
    </w:p>
    <w:p w:rsidR="00C13F3A" w:rsidRPr="00C2264C" w:rsidRDefault="007B6239" w:rsidP="007B6239">
      <w:pPr>
        <w:pStyle w:val="NoSpacing"/>
        <w:numPr>
          <w:ilvl w:val="0"/>
          <w:numId w:val="6"/>
        </w:numPr>
        <w:rPr>
          <w:rFonts w:ascii="Times New Roman" w:hAnsi="Times New Roman" w:cs="Times New Roman"/>
          <w:b/>
          <w:sz w:val="24"/>
          <w:szCs w:val="24"/>
          <w:u w:val="single"/>
        </w:rPr>
      </w:pPr>
      <w:r w:rsidRPr="00C2264C">
        <w:rPr>
          <w:rFonts w:ascii="Times New Roman" w:hAnsi="Times New Roman" w:cs="Times New Roman"/>
          <w:b/>
          <w:sz w:val="24"/>
          <w:szCs w:val="24"/>
          <w:u w:val="single"/>
        </w:rPr>
        <w:lastRenderedPageBreak/>
        <w:t>Compliance with Appointed Administrator Mandate</w:t>
      </w:r>
    </w:p>
    <w:p w:rsidR="007B6239" w:rsidRDefault="007B6239" w:rsidP="007B6239">
      <w:pPr>
        <w:pStyle w:val="NoSpacing"/>
        <w:rPr>
          <w:rFonts w:ascii="Times New Roman" w:hAnsi="Times New Roman" w:cs="Times New Roman"/>
          <w:b/>
          <w:sz w:val="24"/>
          <w:szCs w:val="24"/>
        </w:rPr>
      </w:pPr>
    </w:p>
    <w:p w:rsidR="002139A7" w:rsidRPr="00EC4475" w:rsidRDefault="002139A7" w:rsidP="002139A7">
      <w:pPr>
        <w:spacing w:line="240" w:lineRule="auto"/>
        <w:jc w:val="both"/>
        <w:rPr>
          <w:rFonts w:ascii="Times New Roman" w:hAnsi="Times New Roman"/>
          <w:sz w:val="24"/>
          <w:szCs w:val="24"/>
        </w:rPr>
      </w:pPr>
      <w:r>
        <w:rPr>
          <w:rFonts w:ascii="Times New Roman" w:hAnsi="Times New Roman"/>
          <w:sz w:val="24"/>
          <w:szCs w:val="24"/>
        </w:rPr>
        <w:tab/>
        <w:t xml:space="preserve">Section 620(a)(1)(C) of the 2000 law directs HUD to “provid[e] … funding for a non-career administrator within the Department to administer the manufactured housing program.”  </w:t>
      </w:r>
      <w:r w:rsidRPr="00EC4475">
        <w:rPr>
          <w:rFonts w:ascii="Times New Roman" w:hAnsi="Times New Roman"/>
          <w:sz w:val="24"/>
          <w:szCs w:val="24"/>
        </w:rPr>
        <w:t>Congress</w:t>
      </w:r>
      <w:r>
        <w:rPr>
          <w:rFonts w:ascii="Times New Roman" w:hAnsi="Times New Roman"/>
          <w:sz w:val="24"/>
          <w:szCs w:val="24"/>
        </w:rPr>
        <w:t xml:space="preserve"> </w:t>
      </w:r>
      <w:r w:rsidRPr="00EC4475">
        <w:rPr>
          <w:rFonts w:ascii="Times New Roman" w:hAnsi="Times New Roman"/>
          <w:sz w:val="24"/>
          <w:szCs w:val="24"/>
        </w:rPr>
        <w:t xml:space="preserve">directed the appointment of a non-career program Administrator not only to increase the accountability and transparency of the federal program, but also to act as a full-time advocate for manufactured housing, to “facilitat[e] the acceptance of the quality, durability, safety and affordability of manufactured housing within the Department.”  </w:t>
      </w:r>
      <w:r>
        <w:rPr>
          <w:rFonts w:ascii="Times New Roman" w:hAnsi="Times New Roman"/>
          <w:sz w:val="24"/>
          <w:szCs w:val="24"/>
        </w:rPr>
        <w:t>Since 2004, however, the manufactured housing program has not had a non-career administrator, while HUD has consistentl</w:t>
      </w:r>
      <w:r w:rsidR="000615C2">
        <w:rPr>
          <w:rFonts w:ascii="Times New Roman" w:hAnsi="Times New Roman"/>
          <w:sz w:val="24"/>
          <w:szCs w:val="24"/>
        </w:rPr>
        <w:t xml:space="preserve">y refused pleas from program stakeholders </w:t>
      </w:r>
      <w:r>
        <w:rPr>
          <w:rFonts w:ascii="Times New Roman" w:hAnsi="Times New Roman"/>
          <w:sz w:val="24"/>
          <w:szCs w:val="24"/>
        </w:rPr>
        <w:t xml:space="preserve">to comply with this critical reform.  </w:t>
      </w:r>
      <w:r w:rsidRPr="00EC4475">
        <w:rPr>
          <w:rFonts w:ascii="Times New Roman" w:hAnsi="Times New Roman"/>
          <w:sz w:val="24"/>
          <w:szCs w:val="24"/>
        </w:rPr>
        <w:t xml:space="preserve"> </w:t>
      </w:r>
    </w:p>
    <w:p w:rsidR="002139A7" w:rsidRDefault="002139A7" w:rsidP="002139A7">
      <w:pPr>
        <w:spacing w:line="240" w:lineRule="auto"/>
        <w:jc w:val="both"/>
        <w:rPr>
          <w:rFonts w:ascii="Times New Roman" w:hAnsi="Times New Roman"/>
          <w:sz w:val="24"/>
          <w:szCs w:val="24"/>
        </w:rPr>
      </w:pPr>
      <w:r w:rsidRPr="00EC4475">
        <w:rPr>
          <w:rFonts w:ascii="Times New Roman" w:hAnsi="Times New Roman"/>
          <w:sz w:val="24"/>
          <w:szCs w:val="24"/>
        </w:rPr>
        <w:tab/>
      </w:r>
      <w:r>
        <w:rPr>
          <w:rFonts w:ascii="Times New Roman" w:hAnsi="Times New Roman"/>
          <w:sz w:val="24"/>
          <w:szCs w:val="24"/>
        </w:rPr>
        <w:t>Without an appointed administrator, the HUD program today remains what it has always been since the inception of federal regulation in 1976, a “trailer” program, focused on “improving” presumptively deficient manufactured housing (even though the industry today is producing its best, highest quality homes), instead of increasing the availability and utilization of manufactured housing as a superior source of affordable, non-subsidized home ownership, as directed by Congress in the 2000 law.  This program “culture” views ever more onerous, burdensome and costly regulation, with no proven benefits for consumers, as the ultimate o</w:t>
      </w:r>
      <w:r w:rsidR="000615C2">
        <w:rPr>
          <w:rFonts w:ascii="Times New Roman" w:hAnsi="Times New Roman"/>
          <w:sz w:val="24"/>
          <w:szCs w:val="24"/>
        </w:rPr>
        <w:t xml:space="preserve">bjective of the program.  </w:t>
      </w:r>
      <w:r>
        <w:rPr>
          <w:rFonts w:ascii="Times New Roman" w:hAnsi="Times New Roman"/>
          <w:sz w:val="24"/>
          <w:szCs w:val="24"/>
        </w:rPr>
        <w:t xml:space="preserve"> </w:t>
      </w:r>
    </w:p>
    <w:p w:rsidR="002139A7" w:rsidRPr="00EC4475" w:rsidRDefault="002139A7" w:rsidP="002139A7">
      <w:pPr>
        <w:spacing w:line="240" w:lineRule="auto"/>
        <w:jc w:val="both"/>
        <w:rPr>
          <w:rFonts w:ascii="Times New Roman" w:hAnsi="Times New Roman"/>
          <w:sz w:val="24"/>
          <w:szCs w:val="24"/>
          <w:u w:val="single"/>
        </w:rPr>
      </w:pPr>
      <w:r>
        <w:rPr>
          <w:rFonts w:ascii="Times New Roman" w:hAnsi="Times New Roman"/>
          <w:sz w:val="24"/>
          <w:szCs w:val="24"/>
        </w:rPr>
        <w:tab/>
        <w:t xml:space="preserve">This negative program culture harms the public image of manufactured housing, negatively affecting sales, appreciation, financing, zoning, placement and a host of other matters to the detriment of both the industry and consumers.  Moreover, at present, with </w:t>
      </w:r>
      <w:r w:rsidRPr="00EC4475">
        <w:rPr>
          <w:rFonts w:ascii="Times New Roman" w:hAnsi="Times New Roman"/>
          <w:sz w:val="24"/>
          <w:szCs w:val="24"/>
        </w:rPr>
        <w:t>career</w:t>
      </w:r>
      <w:r>
        <w:rPr>
          <w:rFonts w:ascii="Times New Roman" w:hAnsi="Times New Roman"/>
          <w:sz w:val="24"/>
          <w:szCs w:val="24"/>
        </w:rPr>
        <w:t>-level</w:t>
      </w:r>
      <w:r w:rsidRPr="00EC4475">
        <w:rPr>
          <w:rFonts w:ascii="Times New Roman" w:hAnsi="Times New Roman"/>
          <w:sz w:val="24"/>
          <w:szCs w:val="24"/>
        </w:rPr>
        <w:t xml:space="preserve"> program </w:t>
      </w:r>
      <w:r>
        <w:rPr>
          <w:rFonts w:ascii="Times New Roman" w:hAnsi="Times New Roman"/>
          <w:sz w:val="24"/>
          <w:szCs w:val="24"/>
        </w:rPr>
        <w:t>management</w:t>
      </w:r>
      <w:r w:rsidRPr="00EC4475">
        <w:rPr>
          <w:rFonts w:ascii="Times New Roman" w:hAnsi="Times New Roman"/>
          <w:sz w:val="24"/>
          <w:szCs w:val="24"/>
        </w:rPr>
        <w:t xml:space="preserve">, the manufactured housing program is -- and remains -- cut-off from mainstream policy-making within HUD. </w:t>
      </w:r>
      <w:r>
        <w:rPr>
          <w:rFonts w:ascii="Times New Roman" w:hAnsi="Times New Roman"/>
          <w:sz w:val="24"/>
          <w:szCs w:val="24"/>
        </w:rPr>
        <w:t xml:space="preserve"> </w:t>
      </w:r>
      <w:r w:rsidRPr="00EC4475">
        <w:rPr>
          <w:rFonts w:ascii="Times New Roman" w:hAnsi="Times New Roman"/>
          <w:sz w:val="24"/>
          <w:szCs w:val="24"/>
        </w:rPr>
        <w:t xml:space="preserve">This isolates manufactured housing from initiatives that could benefit the industry and consumers, allows continuing discrimination against manufactured housing and its consumers within HUD and elsewhere within the government, and leaves manufactured housing in perpetual “second-class” status at HUD. </w:t>
      </w:r>
      <w:r w:rsidRPr="00EC4475">
        <w:rPr>
          <w:rFonts w:ascii="Times New Roman" w:hAnsi="Times New Roman"/>
          <w:sz w:val="24"/>
          <w:szCs w:val="24"/>
          <w:u w:val="single"/>
        </w:rPr>
        <w:t xml:space="preserve"> </w:t>
      </w:r>
    </w:p>
    <w:p w:rsidR="002139A7" w:rsidRDefault="002139A7" w:rsidP="002139A7">
      <w:pPr>
        <w:pStyle w:val="NoSpacing"/>
        <w:jc w:val="both"/>
        <w:rPr>
          <w:rFonts w:ascii="Times New Roman" w:hAnsi="Times New Roman"/>
          <w:sz w:val="24"/>
          <w:szCs w:val="24"/>
        </w:rPr>
      </w:pPr>
      <w:r>
        <w:rPr>
          <w:rFonts w:ascii="Times New Roman" w:hAnsi="Times New Roman"/>
          <w:sz w:val="24"/>
          <w:szCs w:val="24"/>
        </w:rPr>
        <w:tab/>
      </w:r>
      <w:r w:rsidRPr="00E34E5B">
        <w:rPr>
          <w:rFonts w:ascii="Times New Roman" w:hAnsi="Times New Roman"/>
          <w:sz w:val="24"/>
          <w:szCs w:val="24"/>
        </w:rPr>
        <w:t xml:space="preserve">HUD </w:t>
      </w:r>
      <w:r>
        <w:rPr>
          <w:rFonts w:ascii="Times New Roman" w:hAnsi="Times New Roman"/>
          <w:sz w:val="24"/>
          <w:szCs w:val="24"/>
        </w:rPr>
        <w:t xml:space="preserve">has </w:t>
      </w:r>
      <w:r w:rsidRPr="00E34E5B">
        <w:rPr>
          <w:rFonts w:ascii="Times New Roman" w:hAnsi="Times New Roman"/>
          <w:sz w:val="24"/>
          <w:szCs w:val="24"/>
        </w:rPr>
        <w:t>maintain</w:t>
      </w:r>
      <w:r>
        <w:rPr>
          <w:rFonts w:ascii="Times New Roman" w:hAnsi="Times New Roman"/>
          <w:sz w:val="24"/>
          <w:szCs w:val="24"/>
        </w:rPr>
        <w:t>ed</w:t>
      </w:r>
      <w:r w:rsidRPr="00E34E5B">
        <w:rPr>
          <w:rFonts w:ascii="Times New Roman" w:hAnsi="Times New Roman"/>
          <w:sz w:val="24"/>
          <w:szCs w:val="24"/>
        </w:rPr>
        <w:t xml:space="preserve"> </w:t>
      </w:r>
      <w:r>
        <w:rPr>
          <w:rFonts w:ascii="Times New Roman" w:hAnsi="Times New Roman"/>
          <w:sz w:val="24"/>
          <w:szCs w:val="24"/>
        </w:rPr>
        <w:t xml:space="preserve">since 2004 </w:t>
      </w:r>
      <w:r w:rsidRPr="00E34E5B">
        <w:rPr>
          <w:rFonts w:ascii="Times New Roman" w:hAnsi="Times New Roman"/>
          <w:sz w:val="24"/>
          <w:szCs w:val="24"/>
        </w:rPr>
        <w:t xml:space="preserve">that the 2000 reform law “contains no express or implied requirement for the Secretary to appoint a non-career </w:t>
      </w:r>
      <w:r>
        <w:rPr>
          <w:rFonts w:ascii="Times New Roman" w:hAnsi="Times New Roman"/>
          <w:sz w:val="24"/>
          <w:szCs w:val="24"/>
        </w:rPr>
        <w:t>a</w:t>
      </w:r>
      <w:r w:rsidRPr="00E34E5B">
        <w:rPr>
          <w:rFonts w:ascii="Times New Roman" w:hAnsi="Times New Roman"/>
          <w:sz w:val="24"/>
          <w:szCs w:val="24"/>
        </w:rPr>
        <w:t>dministrator.”</w:t>
      </w:r>
      <w:r w:rsidR="000615C2">
        <w:rPr>
          <w:rFonts w:ascii="Times New Roman" w:hAnsi="Times New Roman"/>
          <w:sz w:val="24"/>
          <w:szCs w:val="24"/>
        </w:rPr>
        <w:t xml:space="preserve"> </w:t>
      </w:r>
      <w:r w:rsidRPr="00E34E5B">
        <w:rPr>
          <w:rFonts w:ascii="Times New Roman" w:hAnsi="Times New Roman"/>
          <w:sz w:val="24"/>
          <w:szCs w:val="24"/>
        </w:rPr>
        <w:t xml:space="preserve"> However, this represents a </w:t>
      </w:r>
      <w:r>
        <w:rPr>
          <w:rFonts w:ascii="Times New Roman" w:hAnsi="Times New Roman"/>
          <w:sz w:val="24"/>
          <w:szCs w:val="24"/>
        </w:rPr>
        <w:t xml:space="preserve">fundamental </w:t>
      </w:r>
      <w:r w:rsidRPr="00E34E5B">
        <w:rPr>
          <w:rFonts w:ascii="Times New Roman" w:hAnsi="Times New Roman"/>
          <w:sz w:val="24"/>
          <w:szCs w:val="24"/>
        </w:rPr>
        <w:t xml:space="preserve">misreading of the 2000 </w:t>
      </w:r>
      <w:r>
        <w:rPr>
          <w:rFonts w:ascii="Times New Roman" w:hAnsi="Times New Roman"/>
          <w:sz w:val="24"/>
          <w:szCs w:val="24"/>
        </w:rPr>
        <w:t>l</w:t>
      </w:r>
      <w:r w:rsidRPr="00E34E5B">
        <w:rPr>
          <w:rFonts w:ascii="Times New Roman" w:hAnsi="Times New Roman"/>
          <w:sz w:val="24"/>
          <w:szCs w:val="24"/>
        </w:rPr>
        <w:t xml:space="preserve">aw.  </w:t>
      </w:r>
    </w:p>
    <w:p w:rsidR="002139A7" w:rsidRDefault="002139A7" w:rsidP="002139A7">
      <w:pPr>
        <w:pStyle w:val="NoSpacing"/>
        <w:jc w:val="both"/>
        <w:rPr>
          <w:rFonts w:ascii="Times New Roman" w:hAnsi="Times New Roman"/>
          <w:sz w:val="24"/>
          <w:szCs w:val="24"/>
        </w:rPr>
      </w:pPr>
    </w:p>
    <w:p w:rsidR="002139A7" w:rsidRDefault="002139A7" w:rsidP="002139A7">
      <w:pPr>
        <w:pStyle w:val="NoSpacing"/>
        <w:ind w:firstLine="720"/>
        <w:jc w:val="both"/>
        <w:rPr>
          <w:rFonts w:ascii="Times New Roman" w:hAnsi="Times New Roman"/>
          <w:sz w:val="24"/>
          <w:szCs w:val="24"/>
        </w:rPr>
      </w:pPr>
      <w:r w:rsidRPr="00E34E5B">
        <w:rPr>
          <w:rFonts w:ascii="Times New Roman" w:hAnsi="Times New Roman"/>
          <w:sz w:val="24"/>
          <w:szCs w:val="24"/>
        </w:rPr>
        <w:t>Section 620(a) of the Act, as amended by the 2000 law, states that the Secretary of HUD “</w:t>
      </w:r>
      <w:r w:rsidRPr="00E34E5B">
        <w:rPr>
          <w:rFonts w:ascii="Times New Roman" w:hAnsi="Times New Roman"/>
          <w:sz w:val="24"/>
          <w:szCs w:val="24"/>
          <w:u w:val="single"/>
        </w:rPr>
        <w:t>may</w:t>
      </w:r>
      <w:r w:rsidRPr="00E34E5B">
        <w:rPr>
          <w:rFonts w:ascii="Times New Roman" w:hAnsi="Times New Roman"/>
          <w:sz w:val="24"/>
          <w:szCs w:val="24"/>
        </w:rPr>
        <w:t xml:space="preserve"> -- (1) establish and collect from manufactured home manufacturers a reasonable fee … to offset the expenses incurred by the Secretary in connection with carrying out the </w:t>
      </w:r>
      <w:r w:rsidRPr="00E34E5B">
        <w:rPr>
          <w:rFonts w:ascii="Times New Roman" w:hAnsi="Times New Roman"/>
          <w:sz w:val="24"/>
          <w:szCs w:val="24"/>
          <w:u w:val="single"/>
        </w:rPr>
        <w:t>responsibilities</w:t>
      </w:r>
      <w:r w:rsidRPr="00E34E5B">
        <w:rPr>
          <w:rFonts w:ascii="Times New Roman" w:hAnsi="Times New Roman"/>
          <w:sz w:val="24"/>
          <w:szCs w:val="24"/>
        </w:rPr>
        <w:t xml:space="preserve"> of the Secretary under this title, including … </w:t>
      </w:r>
      <w:r>
        <w:rPr>
          <w:rFonts w:ascii="Times New Roman" w:hAnsi="Times New Roman"/>
          <w:sz w:val="24"/>
          <w:szCs w:val="24"/>
        </w:rPr>
        <w:t xml:space="preserve">(A) conducting inspections and monitoring … [and] </w:t>
      </w:r>
      <w:r w:rsidRPr="00E34E5B">
        <w:rPr>
          <w:rFonts w:ascii="Times New Roman" w:hAnsi="Times New Roman"/>
          <w:sz w:val="24"/>
          <w:szCs w:val="24"/>
        </w:rPr>
        <w:t xml:space="preserve">(C) providing the funding for a non-career administrator within the Department to administer the manufactured housing program.” (Emphasis added).  </w:t>
      </w:r>
    </w:p>
    <w:p w:rsidR="007358A2" w:rsidRDefault="007358A2" w:rsidP="002139A7">
      <w:pPr>
        <w:pStyle w:val="NoSpacing"/>
        <w:ind w:firstLine="720"/>
        <w:jc w:val="both"/>
        <w:rPr>
          <w:rFonts w:ascii="Times New Roman" w:hAnsi="Times New Roman"/>
          <w:sz w:val="24"/>
          <w:szCs w:val="24"/>
        </w:rPr>
      </w:pPr>
    </w:p>
    <w:p w:rsidR="002A40EF" w:rsidRDefault="002139A7" w:rsidP="002139A7">
      <w:pPr>
        <w:pStyle w:val="NoSpacing"/>
        <w:ind w:firstLine="720"/>
        <w:jc w:val="both"/>
        <w:rPr>
          <w:rFonts w:ascii="Times New Roman" w:hAnsi="Times New Roman"/>
          <w:sz w:val="24"/>
          <w:szCs w:val="24"/>
        </w:rPr>
      </w:pPr>
      <w:r>
        <w:rPr>
          <w:rFonts w:ascii="Times New Roman" w:hAnsi="Times New Roman"/>
          <w:sz w:val="24"/>
          <w:szCs w:val="24"/>
        </w:rPr>
        <w:t>By</w:t>
      </w:r>
      <w:r w:rsidRPr="00E34E5B">
        <w:rPr>
          <w:rFonts w:ascii="Times New Roman" w:hAnsi="Times New Roman"/>
          <w:sz w:val="24"/>
          <w:szCs w:val="24"/>
        </w:rPr>
        <w:t xml:space="preserve"> the plain wording of this section, it is the establishment of </w:t>
      </w:r>
      <w:r>
        <w:rPr>
          <w:rFonts w:ascii="Times New Roman" w:hAnsi="Times New Roman"/>
          <w:sz w:val="24"/>
          <w:szCs w:val="24"/>
        </w:rPr>
        <w:t>the program user</w:t>
      </w:r>
      <w:r w:rsidRPr="00E34E5B">
        <w:rPr>
          <w:rFonts w:ascii="Times New Roman" w:hAnsi="Times New Roman"/>
          <w:sz w:val="24"/>
          <w:szCs w:val="24"/>
        </w:rPr>
        <w:t xml:space="preserve"> </w:t>
      </w:r>
      <w:r w:rsidRPr="00E34E5B">
        <w:rPr>
          <w:rFonts w:ascii="Times New Roman" w:hAnsi="Times New Roman"/>
          <w:sz w:val="24"/>
          <w:szCs w:val="24"/>
          <w:u w:val="single"/>
        </w:rPr>
        <w:t>fee</w:t>
      </w:r>
      <w:r w:rsidRPr="00E34E5B">
        <w:rPr>
          <w:rFonts w:ascii="Times New Roman" w:hAnsi="Times New Roman"/>
          <w:sz w:val="24"/>
          <w:szCs w:val="24"/>
        </w:rPr>
        <w:t xml:space="preserve"> that is </w:t>
      </w:r>
      <w:r>
        <w:rPr>
          <w:rFonts w:ascii="Times New Roman" w:hAnsi="Times New Roman"/>
          <w:sz w:val="24"/>
          <w:szCs w:val="24"/>
        </w:rPr>
        <w:t>s</w:t>
      </w:r>
      <w:r w:rsidRPr="00E34E5B">
        <w:rPr>
          <w:rFonts w:ascii="Times New Roman" w:hAnsi="Times New Roman"/>
          <w:sz w:val="24"/>
          <w:szCs w:val="24"/>
        </w:rPr>
        <w:t xml:space="preserve">ubject to the qualifier “may” and is, therefore, permissive.  Once that fee is established, however -- as it has been </w:t>
      </w:r>
      <w:r>
        <w:rPr>
          <w:rFonts w:ascii="Times New Roman" w:hAnsi="Times New Roman"/>
          <w:sz w:val="24"/>
          <w:szCs w:val="24"/>
        </w:rPr>
        <w:t xml:space="preserve">for decades by regulation </w:t>
      </w:r>
      <w:r w:rsidRPr="00E34E5B">
        <w:rPr>
          <w:rFonts w:ascii="Times New Roman" w:hAnsi="Times New Roman"/>
          <w:sz w:val="24"/>
          <w:szCs w:val="24"/>
        </w:rPr>
        <w:t xml:space="preserve">-- it is to be used to offset </w:t>
      </w:r>
      <w:r>
        <w:rPr>
          <w:rFonts w:ascii="Times New Roman" w:hAnsi="Times New Roman"/>
          <w:sz w:val="24"/>
          <w:szCs w:val="24"/>
        </w:rPr>
        <w:t xml:space="preserve">expenses incurred in carrying out </w:t>
      </w:r>
      <w:r w:rsidRPr="00E34E5B">
        <w:rPr>
          <w:rFonts w:ascii="Times New Roman" w:hAnsi="Times New Roman"/>
          <w:sz w:val="24"/>
          <w:szCs w:val="24"/>
        </w:rPr>
        <w:t xml:space="preserve">the Secretary’s “responsibilities” as </w:t>
      </w:r>
      <w:r>
        <w:rPr>
          <w:rFonts w:ascii="Times New Roman" w:hAnsi="Times New Roman"/>
          <w:sz w:val="24"/>
          <w:szCs w:val="24"/>
        </w:rPr>
        <w:t>delineated</w:t>
      </w:r>
      <w:r w:rsidRPr="00E34E5B">
        <w:rPr>
          <w:rFonts w:ascii="Times New Roman" w:hAnsi="Times New Roman"/>
          <w:sz w:val="24"/>
          <w:szCs w:val="24"/>
        </w:rPr>
        <w:t xml:space="preserve"> in section</w:t>
      </w:r>
      <w:r>
        <w:rPr>
          <w:rFonts w:ascii="Times New Roman" w:hAnsi="Times New Roman"/>
          <w:sz w:val="24"/>
          <w:szCs w:val="24"/>
        </w:rPr>
        <w:t xml:space="preserve"> 620(a)(1)(A-G)</w:t>
      </w:r>
      <w:r w:rsidRPr="00E34E5B">
        <w:rPr>
          <w:rFonts w:ascii="Times New Roman" w:hAnsi="Times New Roman"/>
          <w:sz w:val="24"/>
          <w:szCs w:val="24"/>
        </w:rPr>
        <w:t xml:space="preserve">.  As a matter of black-letter statutory construction, </w:t>
      </w:r>
      <w:r>
        <w:rPr>
          <w:rFonts w:ascii="Times New Roman" w:hAnsi="Times New Roman"/>
          <w:sz w:val="24"/>
          <w:szCs w:val="24"/>
        </w:rPr>
        <w:t xml:space="preserve">giving each word of the 2000 law its plain, ordinary and common meaning, </w:t>
      </w:r>
      <w:r w:rsidRPr="00E34E5B">
        <w:rPr>
          <w:rFonts w:ascii="Times New Roman" w:hAnsi="Times New Roman"/>
          <w:sz w:val="24"/>
          <w:szCs w:val="24"/>
        </w:rPr>
        <w:t>a</w:t>
      </w:r>
      <w:r>
        <w:rPr>
          <w:rFonts w:ascii="Times New Roman" w:hAnsi="Times New Roman"/>
          <w:sz w:val="24"/>
          <w:szCs w:val="24"/>
        </w:rPr>
        <w:t xml:space="preserve"> congressionally prescribed </w:t>
      </w:r>
      <w:r w:rsidRPr="00E34E5B">
        <w:rPr>
          <w:rFonts w:ascii="Times New Roman" w:hAnsi="Times New Roman"/>
          <w:sz w:val="24"/>
          <w:szCs w:val="24"/>
        </w:rPr>
        <w:t>“responsibility” of a federal official</w:t>
      </w:r>
      <w:r>
        <w:rPr>
          <w:rFonts w:ascii="Times New Roman" w:hAnsi="Times New Roman"/>
          <w:sz w:val="24"/>
          <w:szCs w:val="24"/>
        </w:rPr>
        <w:t xml:space="preserve"> is mandatory, </w:t>
      </w:r>
      <w:r w:rsidRPr="00E34E5B">
        <w:rPr>
          <w:rFonts w:ascii="Times New Roman" w:hAnsi="Times New Roman"/>
          <w:sz w:val="24"/>
          <w:szCs w:val="24"/>
        </w:rPr>
        <w:t>no</w:t>
      </w:r>
      <w:r>
        <w:rPr>
          <w:rFonts w:ascii="Times New Roman" w:hAnsi="Times New Roman"/>
          <w:sz w:val="24"/>
          <w:szCs w:val="24"/>
        </w:rPr>
        <w:t xml:space="preserve">t permissive or </w:t>
      </w:r>
      <w:r w:rsidRPr="00E34E5B">
        <w:rPr>
          <w:rFonts w:ascii="Times New Roman" w:hAnsi="Times New Roman"/>
          <w:sz w:val="24"/>
          <w:szCs w:val="24"/>
        </w:rPr>
        <w:t>discretionary.</w:t>
      </w:r>
      <w:r>
        <w:rPr>
          <w:rFonts w:ascii="Times New Roman" w:hAnsi="Times New Roman"/>
          <w:sz w:val="24"/>
          <w:szCs w:val="24"/>
        </w:rPr>
        <w:t xml:space="preserve">  If HUD’s construction of section 620(a)(1) were correct, its “responsibility” to “conduc[t] inspections and monitoring” of manufactured homes, their </w:t>
      </w:r>
      <w:r>
        <w:rPr>
          <w:rFonts w:ascii="Times New Roman" w:hAnsi="Times New Roman"/>
          <w:sz w:val="24"/>
          <w:szCs w:val="24"/>
        </w:rPr>
        <w:lastRenderedPageBreak/>
        <w:t>production and their compliance with the federal standards under section 620(a)(1)(A) would be just as discretionary as its “responsibility” under section 620(a)(1)(C), but HUD has never made any such claim or assertion over the entire 36-year history of the program -- nor would it. Thus, construing section 620(a)(1) consistently, as a whole, the Secretary’s responsibility to appoint a non-career administrator for the program is every bit as mandatory as the responsibility to conduct inspections and monitoring in order to enforce the federal standards</w:t>
      </w:r>
      <w:r w:rsidR="002A40EF">
        <w:rPr>
          <w:rFonts w:ascii="Times New Roman" w:hAnsi="Times New Roman"/>
          <w:sz w:val="24"/>
          <w:szCs w:val="24"/>
        </w:rPr>
        <w:t>.</w:t>
      </w:r>
    </w:p>
    <w:p w:rsidR="002A40EF" w:rsidRDefault="002A40EF" w:rsidP="002139A7">
      <w:pPr>
        <w:pStyle w:val="NoSpacing"/>
        <w:ind w:firstLine="720"/>
        <w:jc w:val="both"/>
        <w:rPr>
          <w:rFonts w:ascii="Times New Roman" w:hAnsi="Times New Roman"/>
          <w:sz w:val="24"/>
          <w:szCs w:val="24"/>
        </w:rPr>
      </w:pPr>
    </w:p>
    <w:p w:rsidR="002A40EF" w:rsidRDefault="002A40EF" w:rsidP="002139A7">
      <w:pPr>
        <w:pStyle w:val="NoSpacing"/>
        <w:jc w:val="both"/>
        <w:rPr>
          <w:rFonts w:ascii="Times New Roman" w:hAnsi="Times New Roman"/>
          <w:sz w:val="24"/>
          <w:szCs w:val="24"/>
        </w:rPr>
      </w:pPr>
      <w:r>
        <w:rPr>
          <w:rFonts w:ascii="Times New Roman" w:hAnsi="Times New Roman"/>
          <w:sz w:val="24"/>
          <w:szCs w:val="24"/>
        </w:rPr>
        <w:tab/>
        <w:t xml:space="preserve">As part of its EO 13777 review of the HUD program, therefore, HUD should acknowledge the mandatory nature of the appointed administrator directive and take action </w:t>
      </w:r>
      <w:r w:rsidR="00E96928">
        <w:rPr>
          <w:rFonts w:ascii="Times New Roman" w:hAnsi="Times New Roman"/>
          <w:sz w:val="24"/>
          <w:szCs w:val="24"/>
        </w:rPr>
        <w:t xml:space="preserve">(at the very least) </w:t>
      </w:r>
      <w:r>
        <w:rPr>
          <w:rFonts w:ascii="Times New Roman" w:hAnsi="Times New Roman"/>
          <w:sz w:val="24"/>
          <w:szCs w:val="24"/>
        </w:rPr>
        <w:t xml:space="preserve">to </w:t>
      </w:r>
      <w:r w:rsidR="005D1467">
        <w:rPr>
          <w:rFonts w:ascii="Times New Roman" w:hAnsi="Times New Roman"/>
          <w:sz w:val="24"/>
          <w:szCs w:val="24"/>
        </w:rPr>
        <w:t xml:space="preserve">reassign the current administrator </w:t>
      </w:r>
      <w:r w:rsidR="00E96928">
        <w:rPr>
          <w:rFonts w:ascii="Times New Roman" w:hAnsi="Times New Roman"/>
          <w:sz w:val="24"/>
          <w:szCs w:val="24"/>
        </w:rPr>
        <w:t xml:space="preserve">– “parachuted” into the program from outside by the Obama Administration in 2014 -- </w:t>
      </w:r>
      <w:r w:rsidR="005D1467">
        <w:rPr>
          <w:rFonts w:ascii="Times New Roman" w:hAnsi="Times New Roman"/>
          <w:sz w:val="24"/>
          <w:szCs w:val="24"/>
        </w:rPr>
        <w:t xml:space="preserve">and </w:t>
      </w:r>
      <w:r>
        <w:rPr>
          <w:rFonts w:ascii="Times New Roman" w:hAnsi="Times New Roman"/>
          <w:sz w:val="24"/>
          <w:szCs w:val="24"/>
        </w:rPr>
        <w:t xml:space="preserve">appoint a qualified </w:t>
      </w:r>
      <w:r w:rsidR="005D1467">
        <w:rPr>
          <w:rFonts w:ascii="Times New Roman" w:hAnsi="Times New Roman"/>
          <w:sz w:val="24"/>
          <w:szCs w:val="24"/>
        </w:rPr>
        <w:t xml:space="preserve">non-career </w:t>
      </w:r>
      <w:r>
        <w:rPr>
          <w:rFonts w:ascii="Times New Roman" w:hAnsi="Times New Roman"/>
          <w:sz w:val="24"/>
          <w:szCs w:val="24"/>
        </w:rPr>
        <w:t>administrator, with direct knowledge of the manufactured housing industry, in order to complete the full and proper implementation of all program reforms incorporated in the 2000 reform law, facilitate the acceptance, availability and utilization of HUD-regulated manufactured housing, as provided by that law, and fundamentally modify the program – given the industry’s achievement of the safety, quality and durability benchmarks established by Congress in the original 1974 federal law -- to eliminate arbitrary, costly and unnecessary regulatory mandates that needlessly impair the affordability of manufactured housing and needlessly exclude lower-income consumers from the housing market.</w:t>
      </w:r>
    </w:p>
    <w:p w:rsidR="00AD565B" w:rsidRDefault="00AD565B" w:rsidP="002139A7">
      <w:pPr>
        <w:pStyle w:val="NoSpacing"/>
        <w:jc w:val="both"/>
        <w:rPr>
          <w:rFonts w:ascii="Times New Roman" w:hAnsi="Times New Roman"/>
          <w:sz w:val="24"/>
          <w:szCs w:val="24"/>
        </w:rPr>
      </w:pPr>
    </w:p>
    <w:p w:rsidR="007358A2" w:rsidRDefault="007358A2" w:rsidP="002139A7">
      <w:pPr>
        <w:pStyle w:val="NoSpacing"/>
        <w:jc w:val="both"/>
        <w:rPr>
          <w:rFonts w:ascii="Times New Roman" w:hAnsi="Times New Roman"/>
          <w:sz w:val="24"/>
          <w:szCs w:val="24"/>
        </w:rPr>
      </w:pPr>
    </w:p>
    <w:p w:rsidR="007B6239" w:rsidRPr="00C2264C" w:rsidRDefault="002A40EF" w:rsidP="007B6239">
      <w:pPr>
        <w:pStyle w:val="NoSpacing"/>
        <w:numPr>
          <w:ilvl w:val="0"/>
          <w:numId w:val="6"/>
        </w:numPr>
        <w:rPr>
          <w:rFonts w:ascii="Times New Roman" w:hAnsi="Times New Roman" w:cs="Times New Roman"/>
          <w:b/>
          <w:sz w:val="24"/>
          <w:szCs w:val="24"/>
          <w:u w:val="single"/>
        </w:rPr>
      </w:pPr>
      <w:r>
        <w:rPr>
          <w:rFonts w:ascii="Times New Roman" w:hAnsi="Times New Roman" w:cs="Times New Roman"/>
          <w:b/>
          <w:sz w:val="24"/>
          <w:szCs w:val="24"/>
          <w:u w:val="single"/>
        </w:rPr>
        <w:t>C</w:t>
      </w:r>
      <w:r w:rsidR="007B6239" w:rsidRPr="00C2264C">
        <w:rPr>
          <w:rFonts w:ascii="Times New Roman" w:hAnsi="Times New Roman" w:cs="Times New Roman"/>
          <w:b/>
          <w:sz w:val="24"/>
          <w:szCs w:val="24"/>
          <w:u w:val="single"/>
        </w:rPr>
        <w:t>ompetitive Program Contracting</w:t>
      </w:r>
    </w:p>
    <w:p w:rsidR="00C13F3A" w:rsidRPr="00696D3E" w:rsidRDefault="00C13F3A" w:rsidP="00C13F3A">
      <w:pPr>
        <w:pStyle w:val="NoSpacing"/>
        <w:rPr>
          <w:rFonts w:ascii="Times New Roman" w:hAnsi="Times New Roman" w:cs="Times New Roman"/>
          <w:b/>
          <w:sz w:val="24"/>
          <w:szCs w:val="24"/>
        </w:rPr>
      </w:pPr>
    </w:p>
    <w:p w:rsidR="00E42E10" w:rsidRPr="00CC3E27" w:rsidRDefault="00E42E10" w:rsidP="00E42E10">
      <w:pPr>
        <w:pStyle w:val="NoSpacing"/>
        <w:ind w:firstLine="720"/>
        <w:jc w:val="both"/>
        <w:rPr>
          <w:rFonts w:ascii="Times New Roman" w:hAnsi="Times New Roman"/>
          <w:sz w:val="24"/>
          <w:szCs w:val="24"/>
        </w:rPr>
      </w:pPr>
      <w:r w:rsidRPr="00CC3E27">
        <w:rPr>
          <w:rFonts w:ascii="Times New Roman" w:hAnsi="Times New Roman"/>
          <w:sz w:val="24"/>
          <w:szCs w:val="24"/>
        </w:rPr>
        <w:t xml:space="preserve">The </w:t>
      </w:r>
      <w:r>
        <w:rPr>
          <w:rFonts w:ascii="Times New Roman" w:hAnsi="Times New Roman"/>
          <w:sz w:val="24"/>
          <w:szCs w:val="24"/>
        </w:rPr>
        <w:t>HUD manufactured housing</w:t>
      </w:r>
      <w:r w:rsidRPr="00CC3E27">
        <w:rPr>
          <w:rFonts w:ascii="Times New Roman" w:hAnsi="Times New Roman"/>
          <w:sz w:val="24"/>
          <w:szCs w:val="24"/>
        </w:rPr>
        <w:t xml:space="preserve"> program has had the same monitoring contractor </w:t>
      </w:r>
      <w:r>
        <w:rPr>
          <w:rFonts w:ascii="Times New Roman" w:hAnsi="Times New Roman"/>
          <w:sz w:val="24"/>
          <w:szCs w:val="24"/>
        </w:rPr>
        <w:t>(</w:t>
      </w:r>
      <w:r>
        <w:rPr>
          <w:rFonts w:ascii="Times New Roman" w:hAnsi="Times New Roman"/>
          <w:sz w:val="24"/>
          <w:szCs w:val="24"/>
          <w:u w:val="single"/>
        </w:rPr>
        <w:t>i.e.</w:t>
      </w:r>
      <w:r>
        <w:rPr>
          <w:rFonts w:ascii="Times New Roman" w:hAnsi="Times New Roman"/>
          <w:sz w:val="24"/>
          <w:szCs w:val="24"/>
        </w:rPr>
        <w:t xml:space="preserve">, the same continuing entity, with the same personnel, albeit under different names – initially the “National Conference of States on Building Codes and Standards” </w:t>
      </w:r>
      <w:r w:rsidR="00E96928">
        <w:rPr>
          <w:rFonts w:ascii="Times New Roman" w:hAnsi="Times New Roman"/>
          <w:sz w:val="24"/>
          <w:szCs w:val="24"/>
        </w:rPr>
        <w:t xml:space="preserve">then “Housing and Building Technology,” </w:t>
      </w:r>
      <w:r>
        <w:rPr>
          <w:rFonts w:ascii="Times New Roman" w:hAnsi="Times New Roman"/>
          <w:sz w:val="24"/>
          <w:szCs w:val="24"/>
        </w:rPr>
        <w:t xml:space="preserve">and now the “Institute for Building Technology and Safety”) </w:t>
      </w:r>
      <w:r w:rsidRPr="00CC3E27">
        <w:rPr>
          <w:rFonts w:ascii="Times New Roman" w:hAnsi="Times New Roman"/>
          <w:sz w:val="24"/>
          <w:szCs w:val="24"/>
        </w:rPr>
        <w:t xml:space="preserve">since the </w:t>
      </w:r>
      <w:r>
        <w:rPr>
          <w:rFonts w:ascii="Times New Roman" w:hAnsi="Times New Roman"/>
          <w:sz w:val="24"/>
          <w:szCs w:val="24"/>
        </w:rPr>
        <w:t>inception</w:t>
      </w:r>
      <w:r w:rsidRPr="00CC3E27">
        <w:rPr>
          <w:rFonts w:ascii="Times New Roman" w:hAnsi="Times New Roman"/>
          <w:sz w:val="24"/>
          <w:szCs w:val="24"/>
        </w:rPr>
        <w:t xml:space="preserve"> of federal regulation in 1976.  Although the </w:t>
      </w:r>
      <w:r>
        <w:rPr>
          <w:rFonts w:ascii="Times New Roman" w:hAnsi="Times New Roman"/>
          <w:sz w:val="24"/>
          <w:szCs w:val="24"/>
        </w:rPr>
        <w:t xml:space="preserve">monitoring function </w:t>
      </w:r>
      <w:r w:rsidRPr="00CC3E27">
        <w:rPr>
          <w:rFonts w:ascii="Times New Roman" w:hAnsi="Times New Roman"/>
          <w:sz w:val="24"/>
          <w:szCs w:val="24"/>
        </w:rPr>
        <w:t>contract is subject, officially, to competitive bidding, the contract is a</w:t>
      </w:r>
      <w:r>
        <w:rPr>
          <w:rFonts w:ascii="Times New Roman" w:hAnsi="Times New Roman"/>
          <w:sz w:val="24"/>
          <w:szCs w:val="24"/>
        </w:rPr>
        <w:t xml:space="preserve"> </w:t>
      </w:r>
      <w:r w:rsidRPr="00CC3E27">
        <w:rPr>
          <w:rFonts w:ascii="Times New Roman" w:hAnsi="Times New Roman"/>
          <w:sz w:val="24"/>
          <w:szCs w:val="24"/>
          <w:u w:val="single"/>
        </w:rPr>
        <w:t>de</w:t>
      </w:r>
      <w:r w:rsidRPr="00CC3E27">
        <w:rPr>
          <w:rFonts w:ascii="Times New Roman" w:hAnsi="Times New Roman"/>
          <w:sz w:val="24"/>
          <w:szCs w:val="24"/>
        </w:rPr>
        <w:t xml:space="preserve"> </w:t>
      </w:r>
      <w:r w:rsidRPr="00CC3E27">
        <w:rPr>
          <w:rFonts w:ascii="Times New Roman" w:hAnsi="Times New Roman"/>
          <w:sz w:val="24"/>
          <w:szCs w:val="24"/>
          <w:u w:val="single"/>
        </w:rPr>
        <w:t>facto</w:t>
      </w:r>
      <w:r w:rsidRPr="00CC3E27">
        <w:rPr>
          <w:rFonts w:ascii="Times New Roman" w:hAnsi="Times New Roman"/>
          <w:sz w:val="24"/>
          <w:szCs w:val="24"/>
        </w:rPr>
        <w:t xml:space="preserve"> sole source procurement</w:t>
      </w:r>
      <w:r>
        <w:rPr>
          <w:rFonts w:ascii="Times New Roman" w:hAnsi="Times New Roman"/>
          <w:sz w:val="24"/>
          <w:szCs w:val="24"/>
        </w:rPr>
        <w:t>.  B</w:t>
      </w:r>
      <w:r w:rsidRPr="00CC3E27">
        <w:rPr>
          <w:rFonts w:ascii="Times New Roman" w:hAnsi="Times New Roman"/>
          <w:sz w:val="24"/>
          <w:szCs w:val="24"/>
        </w:rPr>
        <w:t xml:space="preserve">ecause the federal program is unique within the residential construction industry and no other entity has ever served as </w:t>
      </w:r>
      <w:r>
        <w:rPr>
          <w:rFonts w:ascii="Times New Roman" w:hAnsi="Times New Roman"/>
          <w:sz w:val="24"/>
          <w:szCs w:val="24"/>
        </w:rPr>
        <w:t xml:space="preserve">the monitoring </w:t>
      </w:r>
      <w:r w:rsidRPr="00CC3E27">
        <w:rPr>
          <w:rFonts w:ascii="Times New Roman" w:hAnsi="Times New Roman"/>
          <w:sz w:val="24"/>
          <w:szCs w:val="24"/>
        </w:rPr>
        <w:t>contractor</w:t>
      </w:r>
      <w:r>
        <w:rPr>
          <w:rFonts w:ascii="Times New Roman" w:hAnsi="Times New Roman"/>
          <w:sz w:val="24"/>
          <w:szCs w:val="24"/>
        </w:rPr>
        <w:t>, no other organization has directly comparable experience</w:t>
      </w:r>
      <w:r w:rsidRPr="00CC3E27">
        <w:rPr>
          <w:rFonts w:ascii="Times New Roman" w:hAnsi="Times New Roman"/>
          <w:sz w:val="24"/>
          <w:szCs w:val="24"/>
        </w:rPr>
        <w:t xml:space="preserve">.  </w:t>
      </w:r>
      <w:r>
        <w:rPr>
          <w:rFonts w:ascii="Times New Roman" w:hAnsi="Times New Roman"/>
          <w:sz w:val="24"/>
          <w:szCs w:val="24"/>
        </w:rPr>
        <w:t xml:space="preserve">Thus, </w:t>
      </w:r>
      <w:r w:rsidRPr="00CC3E27">
        <w:rPr>
          <w:rFonts w:ascii="Times New Roman" w:hAnsi="Times New Roman"/>
          <w:sz w:val="24"/>
          <w:szCs w:val="24"/>
        </w:rPr>
        <w:t xml:space="preserve">solicitations for the contract </w:t>
      </w:r>
      <w:r>
        <w:rPr>
          <w:rFonts w:ascii="Times New Roman" w:hAnsi="Times New Roman"/>
          <w:sz w:val="24"/>
          <w:szCs w:val="24"/>
        </w:rPr>
        <w:t>have been</w:t>
      </w:r>
      <w:r w:rsidRPr="00CC3E27">
        <w:rPr>
          <w:rFonts w:ascii="Times New Roman" w:hAnsi="Times New Roman"/>
          <w:sz w:val="24"/>
          <w:szCs w:val="24"/>
        </w:rPr>
        <w:t xml:space="preserve"> based on award factors that track the experience and performance of the existing contractor, effectively preventing any</w:t>
      </w:r>
      <w:r>
        <w:rPr>
          <w:rFonts w:ascii="Times New Roman" w:hAnsi="Times New Roman"/>
          <w:sz w:val="24"/>
          <w:szCs w:val="24"/>
        </w:rPr>
        <w:t xml:space="preserve"> other bidder from competing for the contract</w:t>
      </w:r>
      <w:r w:rsidRPr="00CC3E27">
        <w:rPr>
          <w:rFonts w:ascii="Times New Roman" w:hAnsi="Times New Roman"/>
          <w:sz w:val="24"/>
          <w:szCs w:val="24"/>
        </w:rPr>
        <w:t>.</w:t>
      </w:r>
      <w:r>
        <w:rPr>
          <w:rFonts w:ascii="Times New Roman" w:hAnsi="Times New Roman"/>
          <w:sz w:val="24"/>
          <w:szCs w:val="24"/>
        </w:rPr>
        <w:t xml:space="preserve"> Moreover, the one time that another organization did submit a bid, its lower-priced offer was subject to a second round of analysis that ultimately deemed the incumbent contractor’s proposal best for HUD, based on its years of direct program experience.</w:t>
      </w:r>
    </w:p>
    <w:p w:rsidR="00E42E10" w:rsidRDefault="00E42E10" w:rsidP="00E42E10">
      <w:pPr>
        <w:pStyle w:val="NoSpacing"/>
      </w:pPr>
      <w:r w:rsidRPr="00CC3E27">
        <w:tab/>
      </w:r>
    </w:p>
    <w:p w:rsidR="00E96928" w:rsidRPr="00E96928" w:rsidRDefault="00E96928" w:rsidP="00E96928">
      <w:pPr>
        <w:pStyle w:val="NoSpacing"/>
        <w:jc w:val="both"/>
        <w:rPr>
          <w:rFonts w:ascii="Times New Roman" w:hAnsi="Times New Roman" w:cs="Times New Roman"/>
          <w:sz w:val="24"/>
          <w:szCs w:val="24"/>
        </w:rPr>
      </w:pPr>
      <w:r>
        <w:tab/>
      </w:r>
      <w:r>
        <w:rPr>
          <w:rFonts w:ascii="Times New Roman" w:hAnsi="Times New Roman" w:cs="Times New Roman"/>
          <w:sz w:val="24"/>
          <w:szCs w:val="24"/>
        </w:rPr>
        <w:t xml:space="preserve">As it has been structured by the program since the inception of federal regulation four decades ago, the monitoring contract is not only fatally-flawed in its process – </w:t>
      </w:r>
      <w:r>
        <w:rPr>
          <w:rFonts w:ascii="Times New Roman" w:hAnsi="Times New Roman" w:cs="Times New Roman"/>
          <w:sz w:val="24"/>
          <w:szCs w:val="24"/>
          <w:u w:val="single"/>
        </w:rPr>
        <w:t>i.e.</w:t>
      </w:r>
      <w:r>
        <w:rPr>
          <w:rFonts w:ascii="Times New Roman" w:hAnsi="Times New Roman" w:cs="Times New Roman"/>
          <w:sz w:val="24"/>
          <w:szCs w:val="24"/>
        </w:rPr>
        <w:t xml:space="preserve">, its failure to generate full and fair competition as required by applicable law, resulting in a 40-year </w:t>
      </w:r>
      <w:r>
        <w:rPr>
          <w:rFonts w:ascii="Times New Roman" w:hAnsi="Times New Roman" w:cs="Times New Roman"/>
          <w:sz w:val="24"/>
          <w:szCs w:val="24"/>
          <w:u w:val="single"/>
        </w:rPr>
        <w:t>de</w:t>
      </w:r>
      <w:r>
        <w:rPr>
          <w:rFonts w:ascii="Times New Roman" w:hAnsi="Times New Roman" w:cs="Times New Roman"/>
          <w:sz w:val="24"/>
          <w:szCs w:val="24"/>
        </w:rPr>
        <w:t xml:space="preserve"> </w:t>
      </w:r>
      <w:r>
        <w:rPr>
          <w:rFonts w:ascii="Times New Roman" w:hAnsi="Times New Roman" w:cs="Times New Roman"/>
          <w:sz w:val="24"/>
          <w:szCs w:val="24"/>
          <w:u w:val="single"/>
        </w:rPr>
        <w:t>facto</w:t>
      </w:r>
      <w:r>
        <w:rPr>
          <w:rFonts w:ascii="Times New Roman" w:hAnsi="Times New Roman" w:cs="Times New Roman"/>
          <w:sz w:val="24"/>
          <w:szCs w:val="24"/>
        </w:rPr>
        <w:t xml:space="preserve"> sole source contract that, based on MHARR research does not and has not existed anywhere else in the federal government for a pseudo-regulatory contractor </w:t>
      </w:r>
      <w:r w:rsidR="00A93855">
        <w:rPr>
          <w:rFonts w:ascii="Times New Roman" w:hAnsi="Times New Roman" w:cs="Times New Roman"/>
          <w:sz w:val="24"/>
          <w:szCs w:val="24"/>
        </w:rPr>
        <w:t>– but is also substantively flawed, in that it creates a distinct financial incentive for the contractor to find fault with manufactured homes (regardless of whether any fault actually exists) and to pursue the expansion and extension of regulatory and pseudo-regulatory mandates in order to increase revenues.</w:t>
      </w:r>
    </w:p>
    <w:p w:rsidR="00E96928" w:rsidRDefault="00E96928" w:rsidP="00E42E10">
      <w:pPr>
        <w:pStyle w:val="NoSpacing"/>
      </w:pPr>
    </w:p>
    <w:p w:rsidR="00E42E10" w:rsidRPr="00C14827" w:rsidRDefault="00A93855" w:rsidP="00E42E10">
      <w:pPr>
        <w:pStyle w:val="NoSpacing"/>
        <w:ind w:firstLine="720"/>
        <w:jc w:val="both"/>
        <w:rPr>
          <w:rFonts w:ascii="Times New Roman" w:hAnsi="Times New Roman"/>
          <w:sz w:val="24"/>
          <w:szCs w:val="24"/>
        </w:rPr>
      </w:pPr>
      <w:r>
        <w:rPr>
          <w:rFonts w:ascii="Times New Roman" w:hAnsi="Times New Roman"/>
          <w:sz w:val="24"/>
          <w:szCs w:val="24"/>
        </w:rPr>
        <w:t>Beyond these fatal structural flaws, wi</w:t>
      </w:r>
      <w:r w:rsidR="00E42E10" w:rsidRPr="00C14827">
        <w:rPr>
          <w:rFonts w:ascii="Times New Roman" w:hAnsi="Times New Roman"/>
          <w:sz w:val="24"/>
          <w:szCs w:val="24"/>
        </w:rPr>
        <w:t xml:space="preserve">thout new ideas and </w:t>
      </w:r>
      <w:r>
        <w:rPr>
          <w:rFonts w:ascii="Times New Roman" w:hAnsi="Times New Roman"/>
          <w:sz w:val="24"/>
          <w:szCs w:val="24"/>
        </w:rPr>
        <w:t xml:space="preserve">new </w:t>
      </w:r>
      <w:r w:rsidR="00E42E10" w:rsidRPr="00C14827">
        <w:rPr>
          <w:rFonts w:ascii="Times New Roman" w:hAnsi="Times New Roman"/>
          <w:sz w:val="24"/>
          <w:szCs w:val="24"/>
        </w:rPr>
        <w:t>thinking</w:t>
      </w:r>
      <w:r>
        <w:rPr>
          <w:rFonts w:ascii="Times New Roman" w:hAnsi="Times New Roman"/>
          <w:sz w:val="24"/>
          <w:szCs w:val="24"/>
        </w:rPr>
        <w:t>,</w:t>
      </w:r>
      <w:r w:rsidR="00E42E10" w:rsidRPr="00C14827">
        <w:rPr>
          <w:rFonts w:ascii="Times New Roman" w:hAnsi="Times New Roman"/>
          <w:sz w:val="24"/>
          <w:szCs w:val="24"/>
        </w:rPr>
        <w:t xml:space="preserve"> the program</w:t>
      </w:r>
      <w:r w:rsidR="00E42E10">
        <w:rPr>
          <w:rFonts w:ascii="Times New Roman" w:hAnsi="Times New Roman"/>
          <w:sz w:val="24"/>
          <w:szCs w:val="24"/>
        </w:rPr>
        <w:t xml:space="preserve"> effectively,</w:t>
      </w:r>
      <w:r w:rsidR="00E42E10" w:rsidRPr="00C14827">
        <w:rPr>
          <w:rFonts w:ascii="Times New Roman" w:hAnsi="Times New Roman"/>
          <w:sz w:val="24"/>
          <w:szCs w:val="24"/>
        </w:rPr>
        <w:t xml:space="preserve"> remains </w:t>
      </w:r>
      <w:r w:rsidR="00E42E10">
        <w:rPr>
          <w:rFonts w:ascii="Times New Roman" w:hAnsi="Times New Roman"/>
          <w:sz w:val="24"/>
          <w:szCs w:val="24"/>
        </w:rPr>
        <w:t>frozen</w:t>
      </w:r>
      <w:r w:rsidR="00E42E10" w:rsidRPr="00C14827">
        <w:rPr>
          <w:rFonts w:ascii="Times New Roman" w:hAnsi="Times New Roman"/>
          <w:sz w:val="24"/>
          <w:szCs w:val="24"/>
        </w:rPr>
        <w:t xml:space="preserve"> in the 1970’s and has not evolved along with the industry.  This is one </w:t>
      </w:r>
      <w:r w:rsidR="00E42E10" w:rsidRPr="00C14827">
        <w:rPr>
          <w:rFonts w:ascii="Times New Roman" w:hAnsi="Times New Roman"/>
          <w:sz w:val="24"/>
          <w:szCs w:val="24"/>
        </w:rPr>
        <w:lastRenderedPageBreak/>
        <w:t xml:space="preserve">of the primary reasons that the </w:t>
      </w:r>
      <w:r w:rsidR="00E42E10">
        <w:rPr>
          <w:rFonts w:ascii="Times New Roman" w:hAnsi="Times New Roman"/>
          <w:sz w:val="24"/>
          <w:szCs w:val="24"/>
        </w:rPr>
        <w:t xml:space="preserve">federal </w:t>
      </w:r>
      <w:r w:rsidR="00E42E10" w:rsidRPr="00C14827">
        <w:rPr>
          <w:rFonts w:ascii="Times New Roman" w:hAnsi="Times New Roman"/>
          <w:sz w:val="24"/>
          <w:szCs w:val="24"/>
        </w:rPr>
        <w:t xml:space="preserve">program, government </w:t>
      </w:r>
      <w:r w:rsidR="00E42E10">
        <w:rPr>
          <w:rFonts w:ascii="Times New Roman" w:hAnsi="Times New Roman"/>
          <w:sz w:val="24"/>
          <w:szCs w:val="24"/>
        </w:rPr>
        <w:t xml:space="preserve">at all levels </w:t>
      </w:r>
      <w:r w:rsidR="00E42E10" w:rsidRPr="00C14827">
        <w:rPr>
          <w:rFonts w:ascii="Times New Roman" w:hAnsi="Times New Roman"/>
          <w:sz w:val="24"/>
          <w:szCs w:val="24"/>
        </w:rPr>
        <w:t>and other</w:t>
      </w:r>
      <w:r w:rsidR="00E42E10">
        <w:rPr>
          <w:rFonts w:ascii="Times New Roman" w:hAnsi="Times New Roman"/>
          <w:sz w:val="24"/>
          <w:szCs w:val="24"/>
        </w:rPr>
        <w:t xml:space="preserve"> organizations and entities</w:t>
      </w:r>
      <w:r w:rsidR="00E42E10" w:rsidRPr="00C14827">
        <w:rPr>
          <w:rFonts w:ascii="Times New Roman" w:hAnsi="Times New Roman"/>
          <w:sz w:val="24"/>
          <w:szCs w:val="24"/>
        </w:rPr>
        <w:t xml:space="preserve"> continue to view and treat manufactured homes as “trailers,” causing untold </w:t>
      </w:r>
      <w:r w:rsidR="00E42E10">
        <w:rPr>
          <w:rFonts w:ascii="Times New Roman" w:hAnsi="Times New Roman"/>
          <w:sz w:val="24"/>
          <w:szCs w:val="24"/>
        </w:rPr>
        <w:t>difficulties</w:t>
      </w:r>
      <w:r w:rsidR="00E42E10" w:rsidRPr="00C14827">
        <w:rPr>
          <w:rFonts w:ascii="Times New Roman" w:hAnsi="Times New Roman"/>
          <w:sz w:val="24"/>
          <w:szCs w:val="24"/>
        </w:rPr>
        <w:t xml:space="preserve"> for the industry and consumers, including financing, </w:t>
      </w:r>
      <w:r w:rsidR="00E42E10">
        <w:rPr>
          <w:rFonts w:ascii="Times New Roman" w:hAnsi="Times New Roman"/>
          <w:sz w:val="24"/>
          <w:szCs w:val="24"/>
        </w:rPr>
        <w:t xml:space="preserve">zoning, </w:t>
      </w:r>
      <w:r w:rsidR="00E42E10" w:rsidRPr="00C14827">
        <w:rPr>
          <w:rFonts w:ascii="Times New Roman" w:hAnsi="Times New Roman"/>
          <w:sz w:val="24"/>
          <w:szCs w:val="24"/>
        </w:rPr>
        <w:t xml:space="preserve">placement and other issues. </w:t>
      </w:r>
      <w:r w:rsidR="00E42E10">
        <w:rPr>
          <w:rFonts w:ascii="Times New Roman" w:hAnsi="Times New Roman"/>
          <w:sz w:val="24"/>
          <w:szCs w:val="24"/>
        </w:rPr>
        <w:t xml:space="preserve"> The 2000 law, moreover, was designed to assure a balance between reasonable consumer protection and affordability.  But the HUD program and the entrenched incumbent contractor have a history of continually ratcheting-up regulation, with more detailed, intricate and costly procedures, inspections, record-keeping, reports and red-tape, despite the fact that consumer complaints regarding manufactured homes, as shown by HUD’s own data, are minimal.  This is a result, in part, of an enforcement and contracting structure that provides an incentive for the monitoring contractor to find fault with manufactured homes.  </w:t>
      </w:r>
    </w:p>
    <w:p w:rsidR="00E42E10" w:rsidRDefault="00E42E10" w:rsidP="00E42E10">
      <w:pPr>
        <w:pStyle w:val="NoSpacing"/>
      </w:pPr>
      <w:r w:rsidRPr="00CC3E27">
        <w:tab/>
      </w:r>
    </w:p>
    <w:p w:rsidR="00E42E10" w:rsidRPr="0037166D" w:rsidRDefault="00E42E10" w:rsidP="00E42E10">
      <w:pPr>
        <w:pStyle w:val="NoSpacing"/>
        <w:jc w:val="both"/>
        <w:rPr>
          <w:rFonts w:ascii="Times New Roman" w:hAnsi="Times New Roman"/>
          <w:sz w:val="24"/>
          <w:szCs w:val="24"/>
        </w:rPr>
      </w:pPr>
      <w:r>
        <w:rPr>
          <w:rFonts w:ascii="Times New Roman" w:hAnsi="Times New Roman"/>
          <w:sz w:val="24"/>
          <w:szCs w:val="24"/>
        </w:rPr>
        <w:tab/>
        <w:t xml:space="preserve">For the manufactured housing industry to recover and advance </w:t>
      </w:r>
      <w:r w:rsidR="000615C2">
        <w:rPr>
          <w:rFonts w:ascii="Times New Roman" w:hAnsi="Times New Roman"/>
          <w:sz w:val="24"/>
          <w:szCs w:val="24"/>
        </w:rPr>
        <w:t xml:space="preserve">substantially </w:t>
      </w:r>
      <w:r>
        <w:rPr>
          <w:rFonts w:ascii="Times New Roman" w:hAnsi="Times New Roman"/>
          <w:sz w:val="24"/>
          <w:szCs w:val="24"/>
        </w:rPr>
        <w:t xml:space="preserve">from the decline of the past </w:t>
      </w:r>
      <w:r w:rsidR="000615C2">
        <w:rPr>
          <w:rFonts w:ascii="Times New Roman" w:hAnsi="Times New Roman"/>
          <w:sz w:val="24"/>
          <w:szCs w:val="24"/>
        </w:rPr>
        <w:t>two decades</w:t>
      </w:r>
      <w:r>
        <w:rPr>
          <w:rFonts w:ascii="Times New Roman" w:hAnsi="Times New Roman"/>
          <w:sz w:val="24"/>
          <w:szCs w:val="24"/>
        </w:rPr>
        <w:t>, this cycle must be broken and the federal program must be brought into full compliance with the objectives and purposes of the 2000 law.  It is thus essential that the program ensure that there is full and open competition for the monitoring contract</w:t>
      </w:r>
      <w:r w:rsidR="000615C2">
        <w:rPr>
          <w:rFonts w:ascii="Times New Roman" w:hAnsi="Times New Roman"/>
          <w:sz w:val="24"/>
          <w:szCs w:val="24"/>
        </w:rPr>
        <w:t xml:space="preserve">.  Accordingly, the current monitoring contract should be terminated for the convenience of the government and re-solicited pursuant to </w:t>
      </w:r>
      <w:r>
        <w:rPr>
          <w:rFonts w:ascii="Times New Roman" w:hAnsi="Times New Roman"/>
          <w:sz w:val="24"/>
          <w:szCs w:val="24"/>
        </w:rPr>
        <w:t>new award criteria that do not penalize or ward off new bidders without direct program experience</w:t>
      </w:r>
      <w:r w:rsidR="00A93855">
        <w:rPr>
          <w:rFonts w:ascii="Times New Roman" w:hAnsi="Times New Roman"/>
          <w:sz w:val="24"/>
          <w:szCs w:val="24"/>
        </w:rPr>
        <w:t>,</w:t>
      </w:r>
      <w:r>
        <w:rPr>
          <w:rFonts w:ascii="Times New Roman" w:hAnsi="Times New Roman"/>
          <w:sz w:val="24"/>
          <w:szCs w:val="24"/>
        </w:rPr>
        <w:t xml:space="preserve"> and a structure that does not provide a financial incentive for excessive or punitive regulation.</w:t>
      </w:r>
    </w:p>
    <w:p w:rsidR="00A33E85" w:rsidRDefault="00A33E85" w:rsidP="00FF420C">
      <w:pPr>
        <w:pStyle w:val="NoSpacing"/>
      </w:pPr>
    </w:p>
    <w:p w:rsidR="00A33E85" w:rsidRDefault="00A33E85" w:rsidP="00A33E85">
      <w:pPr>
        <w:pStyle w:val="NoSpacing"/>
        <w:jc w:val="both"/>
        <w:rPr>
          <w:rFonts w:ascii="Times New Roman" w:hAnsi="Times New Roman" w:cs="Times New Roman"/>
          <w:sz w:val="24"/>
          <w:szCs w:val="24"/>
        </w:rPr>
      </w:pPr>
    </w:p>
    <w:p w:rsidR="00A33E85" w:rsidRPr="00F50B50" w:rsidRDefault="00A33E85" w:rsidP="00552AC1">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u w:val="single"/>
        </w:rPr>
        <w:t>CONCLUSION</w:t>
      </w:r>
    </w:p>
    <w:p w:rsidR="00A33E85" w:rsidRDefault="00A33E85" w:rsidP="00A33E85">
      <w:pPr>
        <w:pStyle w:val="NoSpacing"/>
        <w:jc w:val="both"/>
        <w:rPr>
          <w:rFonts w:ascii="Times New Roman" w:hAnsi="Times New Roman" w:cs="Times New Roman"/>
          <w:sz w:val="24"/>
          <w:szCs w:val="24"/>
        </w:rPr>
      </w:pPr>
    </w:p>
    <w:p w:rsidR="00A33E85" w:rsidRDefault="004C6907" w:rsidP="00A33E8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In accordance with the foregoing, HUD should either repeal or modify the elements of the federal manufactured housing program detailed above pursuant to EO 13777 in order to maintain consumer protections mandated by applicable law, while eliminating unnecessary regulatory burdens and compliance costs that needlessly increase the cost of HUD-regulated manufactured housing, needlessly exclude lower-income Americans from the benefits of homeownership, and needlessly impair the growth and evolution of the manufactured housing industry, thereby inhibiting job growth within a uniquely domestic industry.</w:t>
      </w:r>
    </w:p>
    <w:p w:rsidR="000615C2" w:rsidRDefault="00A33E85" w:rsidP="00A33E85">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615C2" w:rsidRDefault="000615C2" w:rsidP="00A33E85">
      <w:pPr>
        <w:pStyle w:val="NoSpacing"/>
        <w:jc w:val="both"/>
        <w:rPr>
          <w:rFonts w:ascii="Times New Roman" w:hAnsi="Times New Roman" w:cs="Times New Roman"/>
          <w:sz w:val="24"/>
          <w:szCs w:val="24"/>
        </w:rPr>
      </w:pPr>
    </w:p>
    <w:p w:rsidR="00A33E85" w:rsidRDefault="000615C2" w:rsidP="00A33E85">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33E85">
        <w:rPr>
          <w:rFonts w:ascii="Times New Roman" w:hAnsi="Times New Roman" w:cs="Times New Roman"/>
          <w:sz w:val="24"/>
          <w:szCs w:val="24"/>
        </w:rPr>
        <w:tab/>
      </w:r>
      <w:r w:rsidR="00A33E85">
        <w:rPr>
          <w:rFonts w:ascii="Times New Roman" w:hAnsi="Times New Roman" w:cs="Times New Roman"/>
          <w:sz w:val="24"/>
          <w:szCs w:val="24"/>
        </w:rPr>
        <w:tab/>
      </w:r>
      <w:r w:rsidR="00A33E85">
        <w:rPr>
          <w:rFonts w:ascii="Times New Roman" w:hAnsi="Times New Roman" w:cs="Times New Roman"/>
          <w:sz w:val="24"/>
          <w:szCs w:val="24"/>
        </w:rPr>
        <w:tab/>
        <w:t>Sincerely,</w:t>
      </w:r>
    </w:p>
    <w:p w:rsidR="00A33E85" w:rsidRDefault="00A33E85" w:rsidP="00A33E85">
      <w:pPr>
        <w:pStyle w:val="NoSpacing"/>
        <w:jc w:val="both"/>
        <w:rPr>
          <w:rFonts w:ascii="Times New Roman" w:hAnsi="Times New Roman" w:cs="Times New Roman"/>
          <w:sz w:val="24"/>
          <w:szCs w:val="24"/>
        </w:rPr>
      </w:pPr>
    </w:p>
    <w:p w:rsidR="00A33E85" w:rsidRDefault="00A33E85" w:rsidP="00A33E85">
      <w:pPr>
        <w:pStyle w:val="NoSpacing"/>
        <w:jc w:val="both"/>
        <w:rPr>
          <w:rFonts w:ascii="Times New Roman" w:hAnsi="Times New Roman" w:cs="Times New Roman"/>
          <w:sz w:val="24"/>
          <w:szCs w:val="24"/>
        </w:rPr>
      </w:pPr>
    </w:p>
    <w:p w:rsidR="00A33E85" w:rsidRDefault="00A33E85" w:rsidP="00A33E85">
      <w:pPr>
        <w:pStyle w:val="NoSpacing"/>
        <w:jc w:val="both"/>
        <w:rPr>
          <w:rFonts w:ascii="Times New Roman" w:hAnsi="Times New Roman" w:cs="Times New Roman"/>
          <w:sz w:val="24"/>
          <w:szCs w:val="24"/>
        </w:rPr>
      </w:pPr>
    </w:p>
    <w:p w:rsidR="00A33E85" w:rsidRDefault="00A33E85" w:rsidP="00A33E85">
      <w:pPr>
        <w:pStyle w:val="NoSpacing"/>
        <w:jc w:val="both"/>
        <w:rPr>
          <w:rFonts w:ascii="Times New Roman" w:hAnsi="Times New Roman" w:cs="Times New Roman"/>
          <w:sz w:val="24"/>
          <w:szCs w:val="24"/>
        </w:rPr>
      </w:pPr>
    </w:p>
    <w:p w:rsidR="00A33E85" w:rsidRDefault="00A33E85" w:rsidP="00A33E85">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Mark Weiss</w:t>
      </w:r>
    </w:p>
    <w:p w:rsidR="00A33E85" w:rsidRDefault="00A33E85" w:rsidP="00A33E85">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President and CEO</w:t>
      </w:r>
    </w:p>
    <w:p w:rsidR="00A33E85" w:rsidRDefault="00A33E85" w:rsidP="00A33E85">
      <w:pPr>
        <w:pStyle w:val="NoSpacing"/>
        <w:jc w:val="both"/>
        <w:rPr>
          <w:rFonts w:ascii="Times New Roman" w:hAnsi="Times New Roman" w:cs="Times New Roman"/>
          <w:sz w:val="24"/>
          <w:szCs w:val="24"/>
        </w:rPr>
      </w:pPr>
    </w:p>
    <w:p w:rsidR="00873E99" w:rsidRDefault="00873E99" w:rsidP="00A33E85">
      <w:pPr>
        <w:pStyle w:val="NoSpacing"/>
        <w:jc w:val="both"/>
        <w:rPr>
          <w:rFonts w:ascii="Times New Roman" w:hAnsi="Times New Roman" w:cs="Times New Roman"/>
          <w:sz w:val="24"/>
          <w:szCs w:val="24"/>
        </w:rPr>
      </w:pPr>
    </w:p>
    <w:p w:rsidR="00873E99" w:rsidRDefault="00873E99" w:rsidP="00A33E85">
      <w:pPr>
        <w:pStyle w:val="NoSpacing"/>
        <w:jc w:val="both"/>
        <w:rPr>
          <w:rFonts w:ascii="Times New Roman" w:hAnsi="Times New Roman" w:cs="Times New Roman"/>
          <w:sz w:val="24"/>
          <w:szCs w:val="24"/>
        </w:rPr>
      </w:pPr>
    </w:p>
    <w:p w:rsidR="00A33E85" w:rsidRDefault="00A33E85" w:rsidP="00A33E85">
      <w:pPr>
        <w:pStyle w:val="NoSpacing"/>
        <w:jc w:val="both"/>
        <w:rPr>
          <w:rFonts w:ascii="Times New Roman" w:hAnsi="Times New Roman" w:cs="Times New Roman"/>
          <w:sz w:val="24"/>
          <w:szCs w:val="24"/>
        </w:rPr>
      </w:pPr>
      <w:r>
        <w:rPr>
          <w:rFonts w:ascii="Times New Roman" w:hAnsi="Times New Roman" w:cs="Times New Roman"/>
          <w:sz w:val="24"/>
          <w:szCs w:val="24"/>
        </w:rPr>
        <w:t xml:space="preserve">cc:  Hon. Dr. Ben Carson </w:t>
      </w:r>
    </w:p>
    <w:p w:rsidR="00A33E85" w:rsidRDefault="00A33E85" w:rsidP="00A33E8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Hon. Mick Mulvaney </w:t>
      </w:r>
    </w:p>
    <w:p w:rsidR="00A33E85" w:rsidRDefault="00A33E85" w:rsidP="00A33E8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Hon. Gary Cohn (Chairman, National Economic Council) </w:t>
      </w:r>
    </w:p>
    <w:p w:rsidR="00A33E85" w:rsidRDefault="00A33E85" w:rsidP="00A33E8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Mr. Rick Dearborn (White House Deputy Chief of Staff for Policy)</w:t>
      </w:r>
    </w:p>
    <w:p w:rsidR="00A33E85" w:rsidRDefault="00A33E85" w:rsidP="00340B6F">
      <w:pPr>
        <w:pStyle w:val="NoSpacing"/>
        <w:jc w:val="both"/>
      </w:pPr>
      <w:r>
        <w:rPr>
          <w:rFonts w:ascii="Times New Roman" w:hAnsi="Times New Roman" w:cs="Times New Roman"/>
          <w:sz w:val="24"/>
          <w:szCs w:val="24"/>
        </w:rPr>
        <w:t xml:space="preserve">       </w:t>
      </w:r>
      <w:r w:rsidR="00340B6F">
        <w:rPr>
          <w:rFonts w:ascii="Times New Roman" w:hAnsi="Times New Roman" w:cs="Times New Roman"/>
          <w:sz w:val="24"/>
          <w:szCs w:val="24"/>
        </w:rPr>
        <w:t>Manufactured Housing</w:t>
      </w:r>
      <w:r>
        <w:rPr>
          <w:rFonts w:ascii="Times New Roman" w:hAnsi="Times New Roman" w:cs="Times New Roman"/>
          <w:sz w:val="24"/>
          <w:szCs w:val="24"/>
        </w:rPr>
        <w:t xml:space="preserve"> Industry Manufacturers</w:t>
      </w:r>
      <w:r w:rsidR="00340B6F">
        <w:rPr>
          <w:rFonts w:ascii="Times New Roman" w:hAnsi="Times New Roman" w:cs="Times New Roman"/>
          <w:sz w:val="24"/>
          <w:szCs w:val="24"/>
        </w:rPr>
        <w:t>, Retailers and Communities</w:t>
      </w:r>
    </w:p>
    <w:sectPr w:rsidR="00A33E85" w:rsidSect="00824DB4">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B2C" w:rsidRDefault="00471B2C" w:rsidP="00047A20">
      <w:pPr>
        <w:spacing w:after="0" w:line="240" w:lineRule="auto"/>
      </w:pPr>
      <w:r>
        <w:separator/>
      </w:r>
    </w:p>
  </w:endnote>
  <w:endnote w:type="continuationSeparator" w:id="0">
    <w:p w:rsidR="00471B2C" w:rsidRDefault="00471B2C" w:rsidP="0004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833454"/>
      <w:docPartObj>
        <w:docPartGallery w:val="Page Numbers (Bottom of Page)"/>
        <w:docPartUnique/>
      </w:docPartObj>
    </w:sdtPr>
    <w:sdtEndPr>
      <w:rPr>
        <w:noProof/>
      </w:rPr>
    </w:sdtEndPr>
    <w:sdtContent>
      <w:p w:rsidR="00996761" w:rsidRDefault="00996761">
        <w:pPr>
          <w:pStyle w:val="Footer"/>
          <w:jc w:val="center"/>
        </w:pPr>
        <w:r>
          <w:fldChar w:fldCharType="begin"/>
        </w:r>
        <w:r>
          <w:instrText xml:space="preserve"> PAGE   \* MERGEFORMAT </w:instrText>
        </w:r>
        <w:r>
          <w:fldChar w:fldCharType="separate"/>
        </w:r>
        <w:r w:rsidR="00693C9A">
          <w:rPr>
            <w:noProof/>
          </w:rPr>
          <w:t>21</w:t>
        </w:r>
        <w:r>
          <w:rPr>
            <w:noProof/>
          </w:rPr>
          <w:fldChar w:fldCharType="end"/>
        </w:r>
      </w:p>
    </w:sdtContent>
  </w:sdt>
  <w:p w:rsidR="00996761" w:rsidRDefault="00996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B2C" w:rsidRDefault="00471B2C" w:rsidP="00047A20">
      <w:pPr>
        <w:spacing w:after="0" w:line="240" w:lineRule="auto"/>
      </w:pPr>
      <w:r>
        <w:separator/>
      </w:r>
    </w:p>
  </w:footnote>
  <w:footnote w:type="continuationSeparator" w:id="0">
    <w:p w:rsidR="00471B2C" w:rsidRDefault="00471B2C" w:rsidP="00047A20">
      <w:pPr>
        <w:spacing w:after="0" w:line="240" w:lineRule="auto"/>
      </w:pPr>
      <w:r>
        <w:continuationSeparator/>
      </w:r>
    </w:p>
  </w:footnote>
  <w:footnote w:id="1">
    <w:p w:rsidR="00996761" w:rsidRPr="00A61E89" w:rsidRDefault="00996761" w:rsidP="00047A20">
      <w:pPr>
        <w:pStyle w:val="FootnoteText"/>
        <w:rPr>
          <w:rFonts w:ascii="Times New Roman" w:hAnsi="Times New Roman"/>
        </w:rPr>
      </w:pPr>
      <w:r>
        <w:rPr>
          <w:rStyle w:val="FootnoteReference"/>
        </w:rPr>
        <w:footnoteRef/>
      </w:r>
      <w:r>
        <w:t xml:space="preserve"> </w:t>
      </w:r>
      <w:r>
        <w:rPr>
          <w:rFonts w:ascii="Times New Roman" w:hAnsi="Times New Roman"/>
          <w:u w:val="single"/>
        </w:rPr>
        <w:t>See</w:t>
      </w:r>
      <w:r>
        <w:rPr>
          <w:rFonts w:ascii="Times New Roman" w:hAnsi="Times New Roman"/>
        </w:rPr>
        <w:t>, 82 Federal Register, No. 92 at p. 22344.</w:t>
      </w:r>
    </w:p>
  </w:footnote>
  <w:footnote w:id="2">
    <w:p w:rsidR="00996761" w:rsidRPr="00047A20" w:rsidRDefault="00996761" w:rsidP="00047A20">
      <w:pPr>
        <w:pStyle w:val="FootnoteText"/>
        <w:rPr>
          <w:rFonts w:ascii="Times New Roman" w:hAnsi="Times New Roman"/>
        </w:rPr>
      </w:pPr>
      <w:r>
        <w:rPr>
          <w:rStyle w:val="FootnoteReference"/>
        </w:rPr>
        <w:footnoteRef/>
      </w:r>
      <w:r>
        <w:t xml:space="preserve"> </w:t>
      </w:r>
      <w:r>
        <w:rPr>
          <w:rFonts w:ascii="Times New Roman" w:hAnsi="Times New Roman"/>
          <w:u w:val="single"/>
        </w:rPr>
        <w:t>Id</w:t>
      </w:r>
      <w:r>
        <w:rPr>
          <w:rFonts w:ascii="Times New Roman" w:hAnsi="Times New Roman"/>
        </w:rPr>
        <w:t>. at p. 22345.</w:t>
      </w:r>
    </w:p>
  </w:footnote>
  <w:footnote w:id="3">
    <w:p w:rsidR="00996761" w:rsidRDefault="00996761" w:rsidP="00CA2DE1">
      <w:pPr>
        <w:pStyle w:val="FootnoteText"/>
        <w:jc w:val="both"/>
      </w:pPr>
      <w:r>
        <w:rPr>
          <w:rStyle w:val="FootnoteReference"/>
        </w:rPr>
        <w:footnoteRef/>
      </w:r>
      <w:r>
        <w:t xml:space="preserve"> </w:t>
      </w:r>
      <w:r w:rsidRPr="00AE0D1B">
        <w:rPr>
          <w:rFonts w:ascii="Times New Roman" w:hAnsi="Times New Roman"/>
          <w:u w:val="single"/>
        </w:rPr>
        <w:t>All</w:t>
      </w:r>
      <w:r>
        <w:rPr>
          <w:rFonts w:ascii="Times New Roman" w:hAnsi="Times New Roman"/>
        </w:rPr>
        <w:t xml:space="preserve"> of MHARR’s member manufacturers are “small businesses,” as defined by the U.S. Small Business Administration (SBA) and “small entities” for purposes of the Regulatory Flexibility Act (5 U.S.C. 601, </w:t>
      </w:r>
      <w:r>
        <w:rPr>
          <w:rFonts w:ascii="Times New Roman" w:hAnsi="Times New Roman"/>
          <w:u w:val="single"/>
        </w:rPr>
        <w:t>et</w:t>
      </w:r>
      <w:r>
        <w:rPr>
          <w:rFonts w:ascii="Times New Roman" w:hAnsi="Times New Roman"/>
        </w:rPr>
        <w:t xml:space="preserve"> </w:t>
      </w:r>
      <w:r>
        <w:rPr>
          <w:rFonts w:ascii="Times New Roman" w:hAnsi="Times New Roman"/>
          <w:u w:val="single"/>
        </w:rPr>
        <w:t>seq</w:t>
      </w:r>
      <w:r>
        <w:rPr>
          <w:rFonts w:ascii="Times New Roman" w:hAnsi="Times New Roman"/>
        </w:rPr>
        <w:t>.).</w:t>
      </w:r>
    </w:p>
  </w:footnote>
  <w:footnote w:id="4">
    <w:p w:rsidR="00C14D4B" w:rsidRPr="00C14D4B" w:rsidRDefault="00C14D4B" w:rsidP="00AE5A29">
      <w:pPr>
        <w:pStyle w:val="NoSpacing"/>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Pursuant to section 3(d) of EO 13777, agency Regulatory Reform Task Forces are required to “evaluate existing regulations (as defined in section 4 of Executive Order 13771).”  That section, in turn, states that “for purposes of this order, the term ‘regulation’ or ‘rule’ means an agency statement of general or particular applicability and future effect, designed to implement, interpret, or prescribe law or policy or to describe the procedure or practice requirements of an agency….” The Administration’s January 20, 2017 order to the heads of executive departments and agencies entitled “Regulatory Freeze Pending Review,” further states that “regulatory action” includes “guidance documents” </w:t>
      </w:r>
      <w:r w:rsidR="00AE5A29">
        <w:rPr>
          <w:rFonts w:ascii="Times New Roman" w:hAnsi="Times New Roman" w:cs="Times New Roman"/>
          <w:sz w:val="20"/>
          <w:szCs w:val="20"/>
        </w:rPr>
        <w:t>as well as “an interpretation of a statutory or regulatory issue.”</w:t>
      </w:r>
      <w:r>
        <w:rPr>
          <w:rFonts w:ascii="Times New Roman" w:hAnsi="Times New Roman" w:cs="Times New Roman"/>
          <w:sz w:val="20"/>
          <w:szCs w:val="20"/>
        </w:rPr>
        <w:t xml:space="preserve">  </w:t>
      </w:r>
      <w:r w:rsidR="00AE5A29">
        <w:rPr>
          <w:rFonts w:ascii="Times New Roman" w:hAnsi="Times New Roman" w:cs="Times New Roman"/>
          <w:sz w:val="20"/>
          <w:szCs w:val="20"/>
        </w:rPr>
        <w:t>Accordingly, each of the regulations and regulatory actions identified herein, falls within the scope of EO 13777.</w:t>
      </w:r>
    </w:p>
  </w:footnote>
  <w:footnote w:id="5">
    <w:p w:rsidR="00996761" w:rsidRDefault="00996761" w:rsidP="00151A4A">
      <w:pPr>
        <w:pStyle w:val="NoSpacing"/>
        <w:jc w:val="both"/>
      </w:pPr>
      <w:r>
        <w:rPr>
          <w:rStyle w:val="FootnoteReference"/>
        </w:rPr>
        <w:footnoteRef/>
      </w:r>
      <w:r>
        <w:t xml:space="preserve"> </w:t>
      </w:r>
      <w:r>
        <w:rPr>
          <w:rFonts w:ascii="Times New Roman" w:hAnsi="Times New Roman" w:cs="Times New Roman"/>
          <w:sz w:val="20"/>
          <w:szCs w:val="20"/>
        </w:rPr>
        <w:t>T</w:t>
      </w:r>
      <w:r w:rsidRPr="00151A4A">
        <w:rPr>
          <w:rFonts w:ascii="Times New Roman" w:hAnsi="Times New Roman" w:cs="Times New Roman"/>
          <w:sz w:val="20"/>
          <w:szCs w:val="20"/>
        </w:rPr>
        <w:t>he most recent statistics show that 73% of all manufactured home households earn less than $40,000</w:t>
      </w:r>
      <w:r>
        <w:rPr>
          <w:rFonts w:ascii="Times New Roman" w:hAnsi="Times New Roman" w:cs="Times New Roman"/>
          <w:sz w:val="20"/>
          <w:szCs w:val="20"/>
        </w:rPr>
        <w:t xml:space="preserve"> (</w:t>
      </w:r>
      <w:r>
        <w:rPr>
          <w:rFonts w:ascii="Times New Roman" w:hAnsi="Times New Roman" w:cs="Times New Roman"/>
          <w:sz w:val="20"/>
          <w:szCs w:val="20"/>
          <w:u w:val="single"/>
        </w:rPr>
        <w:t>see</w:t>
      </w:r>
      <w:r>
        <w:rPr>
          <w:rFonts w:ascii="Times New Roman" w:hAnsi="Times New Roman" w:cs="Times New Roman"/>
          <w:sz w:val="20"/>
          <w:szCs w:val="20"/>
        </w:rPr>
        <w:t xml:space="preserve">, </w:t>
      </w:r>
      <w:r>
        <w:rPr>
          <w:rFonts w:ascii="Times New Roman" w:hAnsi="Times New Roman" w:cs="Times New Roman"/>
          <w:sz w:val="20"/>
          <w:szCs w:val="20"/>
          <w:u w:val="single"/>
        </w:rPr>
        <w:t>e.g.</w:t>
      </w:r>
      <w:r>
        <w:rPr>
          <w:rFonts w:ascii="Times New Roman" w:hAnsi="Times New Roman" w:cs="Times New Roman"/>
          <w:sz w:val="20"/>
          <w:szCs w:val="20"/>
        </w:rPr>
        <w:t xml:space="preserve">, </w:t>
      </w:r>
      <w:r w:rsidRPr="00151A4A">
        <w:rPr>
          <w:rFonts w:ascii="Times New Roman" w:hAnsi="Times New Roman" w:cs="Times New Roman"/>
          <w:sz w:val="20"/>
          <w:szCs w:val="20"/>
        </w:rPr>
        <w:t>“2012 Manufactured Home Market Facts,” Foremost Insurance Group, at p. 5</w:t>
      </w:r>
      <w:r>
        <w:rPr>
          <w:rFonts w:ascii="Times New Roman" w:hAnsi="Times New Roman" w:cs="Times New Roman"/>
          <w:sz w:val="20"/>
          <w:szCs w:val="20"/>
        </w:rPr>
        <w:t xml:space="preserve">), while </w:t>
      </w:r>
      <w:r w:rsidRPr="00151A4A">
        <w:rPr>
          <w:rFonts w:ascii="Times New Roman" w:hAnsi="Times New Roman" w:cs="Times New Roman"/>
          <w:sz w:val="20"/>
          <w:szCs w:val="20"/>
        </w:rPr>
        <w:t xml:space="preserve">the median income of manufactured home households is $26,400 </w:t>
      </w:r>
      <w:r>
        <w:rPr>
          <w:rFonts w:ascii="Times New Roman" w:hAnsi="Times New Roman" w:cs="Times New Roman"/>
          <w:sz w:val="20"/>
          <w:szCs w:val="20"/>
        </w:rPr>
        <w:t>(</w:t>
      </w:r>
      <w:r>
        <w:rPr>
          <w:rFonts w:ascii="Times New Roman" w:hAnsi="Times New Roman" w:cs="Times New Roman"/>
          <w:sz w:val="20"/>
          <w:szCs w:val="20"/>
          <w:u w:val="single"/>
        </w:rPr>
        <w:t>s</w:t>
      </w:r>
      <w:r w:rsidRPr="00151A4A">
        <w:rPr>
          <w:rFonts w:ascii="Times New Roman" w:hAnsi="Times New Roman" w:cs="Times New Roman"/>
          <w:sz w:val="20"/>
          <w:szCs w:val="20"/>
          <w:u w:val="single"/>
        </w:rPr>
        <w:t>ee</w:t>
      </w:r>
      <w:r w:rsidRPr="00151A4A">
        <w:rPr>
          <w:rFonts w:ascii="Times New Roman" w:hAnsi="Times New Roman" w:cs="Times New Roman"/>
          <w:sz w:val="20"/>
          <w:szCs w:val="20"/>
        </w:rPr>
        <w:t>, “Manufactured Housing Consumer Finance in the United States,” U.S. Consumer Finance Pro</w:t>
      </w:r>
      <w:r>
        <w:rPr>
          <w:rFonts w:ascii="Times New Roman" w:hAnsi="Times New Roman" w:cs="Times New Roman"/>
          <w:sz w:val="20"/>
          <w:szCs w:val="20"/>
        </w:rPr>
        <w:t xml:space="preserve">tection Bureau (September 2014)) </w:t>
      </w:r>
      <w:r w:rsidRPr="00151A4A">
        <w:rPr>
          <w:rFonts w:ascii="Times New Roman" w:hAnsi="Times New Roman" w:cs="Times New Roman"/>
          <w:sz w:val="20"/>
          <w:szCs w:val="20"/>
        </w:rPr>
        <w:t>and 45% of all manufactured home borrowers earned 80% or less of Area Median Income.</w:t>
      </w:r>
    </w:p>
  </w:footnote>
  <w:footnote w:id="6">
    <w:p w:rsidR="00996761" w:rsidRDefault="00996761">
      <w:pPr>
        <w:pStyle w:val="FootnoteText"/>
      </w:pPr>
      <w:r>
        <w:rPr>
          <w:rStyle w:val="FootnoteReference"/>
        </w:rPr>
        <w:footnoteRef/>
      </w:r>
      <w:r>
        <w:t xml:space="preserve"> </w:t>
      </w:r>
      <w:r w:rsidRPr="00CA2DE1">
        <w:rPr>
          <w:rFonts w:ascii="Times New Roman" w:hAnsi="Times New Roman"/>
          <w:u w:val="single"/>
        </w:rPr>
        <w:t>See</w:t>
      </w:r>
      <w:r w:rsidRPr="00CA2DE1">
        <w:rPr>
          <w:rFonts w:ascii="Times New Roman" w:hAnsi="Times New Roman"/>
        </w:rPr>
        <w:t>, Final Report and Minority Report of the National Commission on Manufactured Housing, August 1, 1994</w:t>
      </w:r>
      <w:r>
        <w:rPr>
          <w:rFonts w:ascii="Times New Roman" w:hAnsi="Times New Roman"/>
        </w:rPr>
        <w:t>.</w:t>
      </w:r>
    </w:p>
  </w:footnote>
  <w:footnote w:id="7">
    <w:p w:rsidR="00996761" w:rsidRPr="003A374A" w:rsidRDefault="00996761" w:rsidP="003A374A">
      <w:pPr>
        <w:pStyle w:val="FootnoteText"/>
        <w:jc w:val="both"/>
        <w:rPr>
          <w:rFonts w:ascii="Times New Roman" w:hAnsi="Times New Roman"/>
        </w:rPr>
      </w:pPr>
      <w:r>
        <w:rPr>
          <w:rStyle w:val="FootnoteReference"/>
        </w:rPr>
        <w:footnoteRef/>
      </w:r>
      <w:r>
        <w:t xml:space="preserve"> </w:t>
      </w:r>
      <w:r w:rsidRPr="003A374A">
        <w:rPr>
          <w:rFonts w:ascii="Times New Roman" w:hAnsi="Times New Roman"/>
        </w:rPr>
        <w:t>Applicable federal law establishes</w:t>
      </w:r>
      <w:r>
        <w:rPr>
          <w:rFonts w:ascii="Times New Roman" w:hAnsi="Times New Roman"/>
        </w:rPr>
        <w:t xml:space="preserve"> a benchmark standard of “reasonable” safety, quality and durability for manufactured homes. Accordingly, the law defines “manufactured housing safety” as “the performance of a manufactured homes in such a manner that the public is protected against any </w:t>
      </w:r>
      <w:r w:rsidRPr="00BD58E9">
        <w:rPr>
          <w:rFonts w:ascii="Times New Roman" w:hAnsi="Times New Roman"/>
          <w:u w:val="single"/>
        </w:rPr>
        <w:t>unreasonable risk</w:t>
      </w:r>
      <w:r>
        <w:rPr>
          <w:rFonts w:ascii="Times New Roman" w:hAnsi="Times New Roman"/>
        </w:rPr>
        <w:t xml:space="preserve"> of the occurrence of accidents due to the design or construction of such manufactured home or, or any </w:t>
      </w:r>
      <w:r w:rsidRPr="00BE0FE0">
        <w:rPr>
          <w:rFonts w:ascii="Times New Roman" w:hAnsi="Times New Roman"/>
          <w:u w:val="single"/>
        </w:rPr>
        <w:t>unreasonable risk</w:t>
      </w:r>
      <w:r>
        <w:rPr>
          <w:rFonts w:ascii="Times New Roman" w:hAnsi="Times New Roman"/>
        </w:rPr>
        <w:t xml:space="preserve"> of death or injury to the user….” (Emphasis added). Similarly, the law defines a “federal manufactured home construction and safety standard” as a “</w:t>
      </w:r>
      <w:r w:rsidRPr="00BE0FE0">
        <w:rPr>
          <w:rFonts w:ascii="Times New Roman" w:hAnsi="Times New Roman"/>
          <w:u w:val="single"/>
        </w:rPr>
        <w:t>reasonable standard</w:t>
      </w:r>
      <w:r>
        <w:rPr>
          <w:rFonts w:ascii="Times New Roman" w:hAnsi="Times New Roman"/>
        </w:rPr>
        <w:t xml:space="preserve"> for the construction, design and performance of a manufactured home which meets the needs of the public including the need for quality, durability and safety.”  (Emphasis added). (</w:t>
      </w:r>
      <w:r>
        <w:rPr>
          <w:rFonts w:ascii="Times New Roman" w:hAnsi="Times New Roman"/>
          <w:u w:val="single"/>
        </w:rPr>
        <w:t>See</w:t>
      </w:r>
      <w:r>
        <w:rPr>
          <w:rFonts w:ascii="Times New Roman" w:hAnsi="Times New Roman"/>
        </w:rPr>
        <w:t xml:space="preserve">, 42 U.S.C. 5402(7) and (8)).   </w:t>
      </w:r>
    </w:p>
  </w:footnote>
  <w:footnote w:id="8">
    <w:p w:rsidR="00996761" w:rsidRDefault="00996761" w:rsidP="00EC34C2">
      <w:pPr>
        <w:pStyle w:val="NoSpacing"/>
        <w:jc w:val="both"/>
      </w:pPr>
      <w:r>
        <w:rPr>
          <w:rStyle w:val="FootnoteReference"/>
        </w:rPr>
        <w:footnoteRef/>
      </w:r>
      <w:r>
        <w:t xml:space="preserve"> </w:t>
      </w:r>
      <w:r w:rsidRPr="00EC34C2">
        <w:rPr>
          <w:rFonts w:ascii="Times New Roman" w:hAnsi="Times New Roman" w:cs="Times New Roman"/>
          <w:sz w:val="20"/>
          <w:szCs w:val="20"/>
        </w:rPr>
        <w:t>Accor</w:t>
      </w:r>
      <w:r>
        <w:rPr>
          <w:rFonts w:ascii="Times New Roman" w:hAnsi="Times New Roman" w:cs="Times New Roman"/>
          <w:sz w:val="20"/>
          <w:szCs w:val="20"/>
        </w:rPr>
        <w:t xml:space="preserve">ding to </w:t>
      </w:r>
      <w:r w:rsidRPr="00EC34C2">
        <w:rPr>
          <w:rFonts w:ascii="Times New Roman" w:hAnsi="Times New Roman" w:cs="Times New Roman"/>
          <w:sz w:val="20"/>
          <w:szCs w:val="20"/>
        </w:rPr>
        <w:t>HUD’s dispute resolution contractor, between 2008 and 2014, out of 123,174 manufactured homes sited in HUD-administered dispute resolution states, HUD received only 24 dispute resolution referrals – a referral rate of only .019%. And, of those referrals, only 3 – comprising just .002% -- were found to qualify for dispute resolution under governing law.</w:t>
      </w:r>
      <w:r>
        <w:t xml:space="preserve">  </w:t>
      </w:r>
    </w:p>
  </w:footnote>
  <w:footnote w:id="9">
    <w:p w:rsidR="00996761" w:rsidRPr="004E3E2A" w:rsidRDefault="00996761" w:rsidP="004E3E2A">
      <w:pPr>
        <w:pStyle w:val="FootnoteText"/>
        <w:jc w:val="both"/>
        <w:rPr>
          <w:rFonts w:ascii="Times New Roman" w:hAnsi="Times New Roman"/>
        </w:rPr>
      </w:pPr>
      <w:r w:rsidRPr="004E3E2A">
        <w:rPr>
          <w:rStyle w:val="FootnoteReference"/>
          <w:rFonts w:ascii="Times New Roman" w:hAnsi="Times New Roman"/>
        </w:rPr>
        <w:footnoteRef/>
      </w:r>
      <w:r w:rsidRPr="004E3E2A">
        <w:rPr>
          <w:rFonts w:ascii="Times New Roman" w:hAnsi="Times New Roman"/>
        </w:rPr>
        <w:t xml:space="preserve"> </w:t>
      </w:r>
      <w:r w:rsidR="005751A3">
        <w:rPr>
          <w:rFonts w:ascii="Times New Roman" w:hAnsi="Times New Roman"/>
        </w:rPr>
        <w:t>A</w:t>
      </w:r>
      <w:r w:rsidRPr="004E3E2A">
        <w:rPr>
          <w:rFonts w:ascii="Times New Roman" w:hAnsi="Times New Roman"/>
          <w:color w:val="000000"/>
          <w:shd w:val="clear" w:color="auto" w:fill="FFFFFF"/>
        </w:rPr>
        <w:t xml:space="preserve"> 2014 study by the National Association of Home Builders (NAHB), </w:t>
      </w:r>
      <w:r w:rsidR="005751A3">
        <w:rPr>
          <w:rFonts w:ascii="Times New Roman" w:hAnsi="Times New Roman"/>
          <w:color w:val="000000"/>
          <w:shd w:val="clear" w:color="auto" w:fill="FFFFFF"/>
        </w:rPr>
        <w:t>presented to the U.S. Department of Energy (DOE) Manufactured</w:t>
      </w:r>
      <w:r w:rsidR="00BD58E9">
        <w:rPr>
          <w:rFonts w:ascii="Times New Roman" w:hAnsi="Times New Roman"/>
          <w:color w:val="000000"/>
          <w:shd w:val="clear" w:color="auto" w:fill="FFFFFF"/>
        </w:rPr>
        <w:t xml:space="preserve"> Housing Working Group concluded </w:t>
      </w:r>
      <w:r w:rsidR="005751A3">
        <w:rPr>
          <w:rFonts w:ascii="Times New Roman" w:hAnsi="Times New Roman"/>
          <w:color w:val="000000"/>
          <w:shd w:val="clear" w:color="auto" w:fill="FFFFFF"/>
        </w:rPr>
        <w:t xml:space="preserve">that </w:t>
      </w:r>
      <w:r w:rsidRPr="004E3E2A">
        <w:rPr>
          <w:rFonts w:ascii="Times New Roman" w:hAnsi="Times New Roman"/>
          <w:color w:val="000000"/>
          <w:shd w:val="clear" w:color="auto" w:fill="FFFFFF"/>
        </w:rPr>
        <w:t xml:space="preserve">a $1,000.00 increase in the purchase price of a new manufactured home </w:t>
      </w:r>
      <w:r w:rsidR="00BD58E9">
        <w:rPr>
          <w:rFonts w:ascii="Times New Roman" w:hAnsi="Times New Roman"/>
          <w:color w:val="000000"/>
          <w:shd w:val="clear" w:color="auto" w:fill="FFFFFF"/>
        </w:rPr>
        <w:t xml:space="preserve">would </w:t>
      </w:r>
      <w:r w:rsidRPr="004E3E2A">
        <w:rPr>
          <w:rFonts w:ascii="Times New Roman" w:hAnsi="Times New Roman"/>
          <w:color w:val="000000"/>
          <w:shd w:val="clear" w:color="auto" w:fill="FFFFFF"/>
        </w:rPr>
        <w:t>exclude 347,901 households from the ma</w:t>
      </w:r>
      <w:r w:rsidR="005751A3">
        <w:rPr>
          <w:rFonts w:ascii="Times New Roman" w:hAnsi="Times New Roman"/>
          <w:color w:val="000000"/>
          <w:shd w:val="clear" w:color="auto" w:fill="FFFFFF"/>
        </w:rPr>
        <w:t xml:space="preserve">rket for a single-section home, </w:t>
      </w:r>
      <w:r w:rsidRPr="004E3E2A">
        <w:rPr>
          <w:rFonts w:ascii="Times New Roman" w:hAnsi="Times New Roman"/>
          <w:color w:val="000000"/>
          <w:shd w:val="clear" w:color="auto" w:fill="FFFFFF"/>
        </w:rPr>
        <w:t xml:space="preserve">while the same $1,000.00 increase </w:t>
      </w:r>
      <w:r w:rsidR="00BD58E9">
        <w:rPr>
          <w:rFonts w:ascii="Times New Roman" w:hAnsi="Times New Roman"/>
          <w:color w:val="000000"/>
          <w:shd w:val="clear" w:color="auto" w:fill="FFFFFF"/>
        </w:rPr>
        <w:t xml:space="preserve">would </w:t>
      </w:r>
      <w:r w:rsidRPr="004E3E2A">
        <w:rPr>
          <w:rFonts w:ascii="Times New Roman" w:hAnsi="Times New Roman"/>
          <w:color w:val="000000"/>
          <w:shd w:val="clear" w:color="auto" w:fill="FFFFFF"/>
        </w:rPr>
        <w:t>exclude 315,385 households from the market for a double-section home.</w:t>
      </w:r>
      <w:r>
        <w:rPr>
          <w:rFonts w:ascii="Times New Roman" w:hAnsi="Times New Roman"/>
          <w:color w:val="000000"/>
          <w:shd w:val="clear" w:color="auto" w:fill="FFFFFF"/>
        </w:rPr>
        <w:t xml:space="preserve">  Insofar as studies conducted by HUD itself have concluded that manufactured homes are the </w:t>
      </w:r>
      <w:proofErr w:type="gramStart"/>
      <w:r>
        <w:rPr>
          <w:rFonts w:ascii="Times New Roman" w:hAnsi="Times New Roman"/>
          <w:color w:val="000000"/>
          <w:shd w:val="clear" w:color="auto" w:fill="FFFFFF"/>
        </w:rPr>
        <w:t>nation’s</w:t>
      </w:r>
      <w:proofErr w:type="gramEnd"/>
      <w:r>
        <w:rPr>
          <w:rFonts w:ascii="Times New Roman" w:hAnsi="Times New Roman"/>
          <w:color w:val="000000"/>
          <w:shd w:val="clear" w:color="auto" w:fill="FFFFFF"/>
        </w:rPr>
        <w:t xml:space="preserve"> most affordable source of non-subsidized housing and home-ownership, these consumers would necessarily be excluded from home ownership entirely.  </w:t>
      </w:r>
      <w:r w:rsidRPr="00B864A2">
        <w:rPr>
          <w:rFonts w:ascii="Times New Roman" w:hAnsi="Times New Roman"/>
          <w:u w:val="single"/>
        </w:rPr>
        <w:t>See</w:t>
      </w:r>
      <w:r w:rsidRPr="00B864A2">
        <w:rPr>
          <w:rFonts w:ascii="Times New Roman" w:hAnsi="Times New Roman"/>
        </w:rPr>
        <w:t>,</w:t>
      </w:r>
      <w:r>
        <w:rPr>
          <w:rFonts w:ascii="Times New Roman" w:hAnsi="Times New Roman"/>
        </w:rPr>
        <w:t xml:space="preserve"> </w:t>
      </w:r>
      <w:r>
        <w:rPr>
          <w:rFonts w:ascii="Times New Roman" w:hAnsi="Times New Roman"/>
          <w:u w:val="single"/>
        </w:rPr>
        <w:t>e.g.</w:t>
      </w:r>
      <w:r>
        <w:rPr>
          <w:rFonts w:ascii="Times New Roman" w:hAnsi="Times New Roman"/>
        </w:rPr>
        <w:t>,</w:t>
      </w:r>
      <w:r w:rsidRPr="00B864A2">
        <w:rPr>
          <w:rFonts w:ascii="Times New Roman" w:hAnsi="Times New Roman"/>
        </w:rPr>
        <w:t xml:space="preserve"> U.S. Department of Housing and Urban Development, “Is Manufactured Housing a Good Altern</w:t>
      </w:r>
      <w:r>
        <w:rPr>
          <w:rFonts w:ascii="Times New Roman" w:hAnsi="Times New Roman"/>
        </w:rPr>
        <w:t xml:space="preserve">ative for Low-Income Families? </w:t>
      </w:r>
      <w:r w:rsidRPr="00B864A2">
        <w:rPr>
          <w:rFonts w:ascii="Times New Roman" w:hAnsi="Times New Roman"/>
        </w:rPr>
        <w:t>Evidence from the American Housing Survey” (December 2004).</w:t>
      </w:r>
    </w:p>
  </w:footnote>
  <w:footnote w:id="10">
    <w:p w:rsidR="00BF7B0B" w:rsidRPr="00BF7B0B" w:rsidRDefault="00BF7B0B" w:rsidP="00BF7B0B">
      <w:pPr>
        <w:pStyle w:val="NoSpacing"/>
        <w:jc w:val="both"/>
        <w:rPr>
          <w:rFonts w:ascii="Times New Roman" w:hAnsi="Times New Roman" w:cs="Times New Roman"/>
          <w:sz w:val="20"/>
          <w:szCs w:val="20"/>
        </w:rPr>
      </w:pPr>
      <w:r>
        <w:rPr>
          <w:rStyle w:val="FootnoteReference"/>
        </w:rPr>
        <w:footnoteRef/>
      </w:r>
      <w:r>
        <w:t xml:space="preserve"> </w:t>
      </w:r>
      <w:r w:rsidR="004E72AE">
        <w:rPr>
          <w:rFonts w:ascii="Times New Roman" w:hAnsi="Times New Roman" w:cs="Times New Roman"/>
          <w:sz w:val="20"/>
          <w:szCs w:val="20"/>
        </w:rPr>
        <w:t>For example, m</w:t>
      </w:r>
      <w:r>
        <w:rPr>
          <w:rFonts w:ascii="Times New Roman" w:hAnsi="Times New Roman" w:cs="Times New Roman"/>
          <w:sz w:val="20"/>
          <w:szCs w:val="20"/>
        </w:rPr>
        <w:t>anufactured housing</w:t>
      </w:r>
      <w:r w:rsidR="004E72AE">
        <w:rPr>
          <w:rFonts w:ascii="Times New Roman" w:hAnsi="Times New Roman" w:cs="Times New Roman"/>
          <w:sz w:val="20"/>
          <w:szCs w:val="20"/>
        </w:rPr>
        <w:t xml:space="preserve">, regulated by HUD itself, </w:t>
      </w:r>
      <w:r>
        <w:rPr>
          <w:rFonts w:ascii="Times New Roman" w:hAnsi="Times New Roman" w:cs="Times New Roman"/>
          <w:sz w:val="20"/>
          <w:szCs w:val="20"/>
        </w:rPr>
        <w:t xml:space="preserve">has been ignored as an affordable housing resource in </w:t>
      </w:r>
      <w:r>
        <w:rPr>
          <w:rFonts w:ascii="Times New Roman" w:hAnsi="Times New Roman" w:cs="Times New Roman"/>
          <w:sz w:val="20"/>
          <w:szCs w:val="20"/>
          <w:u w:val="single"/>
        </w:rPr>
        <w:t>each</w:t>
      </w:r>
      <w:r>
        <w:rPr>
          <w:rFonts w:ascii="Times New Roman" w:hAnsi="Times New Roman" w:cs="Times New Roman"/>
          <w:sz w:val="20"/>
          <w:szCs w:val="20"/>
        </w:rPr>
        <w:t xml:space="preserve"> of HUD’s last two Strategic Plans</w:t>
      </w:r>
      <w:r w:rsidR="004E72AE">
        <w:rPr>
          <w:rFonts w:ascii="Times New Roman" w:hAnsi="Times New Roman" w:cs="Times New Roman"/>
          <w:sz w:val="20"/>
          <w:szCs w:val="20"/>
        </w:rPr>
        <w:t xml:space="preserve"> – </w:t>
      </w:r>
      <w:r w:rsidR="004E72AE">
        <w:rPr>
          <w:rFonts w:ascii="Times New Roman" w:hAnsi="Times New Roman" w:cs="Times New Roman"/>
          <w:sz w:val="20"/>
          <w:szCs w:val="20"/>
          <w:u w:val="single"/>
        </w:rPr>
        <w:t>i.e.</w:t>
      </w:r>
      <w:r w:rsidR="004E72AE">
        <w:rPr>
          <w:rFonts w:ascii="Times New Roman" w:hAnsi="Times New Roman" w:cs="Times New Roman"/>
          <w:sz w:val="20"/>
          <w:szCs w:val="20"/>
        </w:rPr>
        <w:t>, HUD’s 2010-2015 Strategic Plan and its 2014-2018 Strategic Plan.</w:t>
      </w:r>
    </w:p>
  </w:footnote>
  <w:footnote w:id="11">
    <w:p w:rsidR="00996761" w:rsidRPr="00A6741A" w:rsidRDefault="00996761" w:rsidP="00A6741A">
      <w:pPr>
        <w:pStyle w:val="NoSpacing"/>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Total industry production reported by HUD in 2016 was 81,136 homes, a decline of over 67% from the 250,366 manufactured homes produced in 2000, </w:t>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year that the Manufactured Housing Improvement Act of 2000 was enacted. </w:t>
      </w:r>
    </w:p>
  </w:footnote>
  <w:footnote w:id="12">
    <w:p w:rsidR="00996761" w:rsidRPr="00152EA5" w:rsidRDefault="00996761" w:rsidP="00152EA5">
      <w:pPr>
        <w:pStyle w:val="NoSpacing"/>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Expanded in-plant regulation,” as referenced in this section, is not a discrete regulation, </w:t>
      </w:r>
      <w:r>
        <w:rPr>
          <w:rFonts w:ascii="Times New Roman" w:hAnsi="Times New Roman" w:cs="Times New Roman"/>
          <w:sz w:val="20"/>
          <w:szCs w:val="20"/>
          <w:u w:val="single"/>
        </w:rPr>
        <w:t>per</w:t>
      </w:r>
      <w:r>
        <w:rPr>
          <w:rFonts w:ascii="Times New Roman" w:hAnsi="Times New Roman" w:cs="Times New Roman"/>
          <w:sz w:val="20"/>
          <w:szCs w:val="20"/>
        </w:rPr>
        <w:t xml:space="preserve"> </w:t>
      </w:r>
      <w:r>
        <w:rPr>
          <w:rFonts w:ascii="Times New Roman" w:hAnsi="Times New Roman" w:cs="Times New Roman"/>
          <w:sz w:val="20"/>
          <w:szCs w:val="20"/>
          <w:u w:val="single"/>
        </w:rPr>
        <w:t>se</w:t>
      </w:r>
      <w:r>
        <w:rPr>
          <w:rFonts w:ascii="Times New Roman" w:hAnsi="Times New Roman" w:cs="Times New Roman"/>
          <w:sz w:val="20"/>
          <w:szCs w:val="20"/>
        </w:rPr>
        <w:t xml:space="preserve">, but rather, a pseudo-regulatory construct of the HUD manufactured housing program, relying on extra-regulatory and </w:t>
      </w:r>
      <w:r>
        <w:rPr>
          <w:rFonts w:ascii="Times New Roman" w:hAnsi="Times New Roman" w:cs="Times New Roman"/>
          <w:sz w:val="20"/>
          <w:szCs w:val="20"/>
          <w:u w:val="single"/>
        </w:rPr>
        <w:t>ultra</w:t>
      </w:r>
      <w:r>
        <w:rPr>
          <w:rFonts w:ascii="Times New Roman" w:hAnsi="Times New Roman" w:cs="Times New Roman"/>
          <w:sz w:val="20"/>
          <w:szCs w:val="20"/>
        </w:rPr>
        <w:t xml:space="preserve"> </w:t>
      </w:r>
      <w:r>
        <w:rPr>
          <w:rFonts w:ascii="Times New Roman" w:hAnsi="Times New Roman" w:cs="Times New Roman"/>
          <w:sz w:val="20"/>
          <w:szCs w:val="20"/>
          <w:u w:val="single"/>
        </w:rPr>
        <w:t>vires</w:t>
      </w:r>
      <w:r>
        <w:rPr>
          <w:rFonts w:ascii="Times New Roman" w:hAnsi="Times New Roman" w:cs="Times New Roman"/>
          <w:sz w:val="20"/>
          <w:szCs w:val="20"/>
        </w:rPr>
        <w:t xml:space="preserve"> materials and criteria incorporated within “guidelines,” “field guidance,” “checklists,” “standard operating procedures,” and other similar documents </w:t>
      </w:r>
      <w:r w:rsidR="009F1947">
        <w:rPr>
          <w:rFonts w:ascii="Times New Roman" w:hAnsi="Times New Roman" w:cs="Times New Roman"/>
          <w:sz w:val="20"/>
          <w:szCs w:val="20"/>
        </w:rPr>
        <w:t>developed by H</w:t>
      </w:r>
      <w:r>
        <w:rPr>
          <w:rFonts w:ascii="Times New Roman" w:hAnsi="Times New Roman" w:cs="Times New Roman"/>
          <w:sz w:val="20"/>
          <w:szCs w:val="20"/>
        </w:rPr>
        <w:t xml:space="preserve">UD and/or its monitoring contractor that are enforced as </w:t>
      </w:r>
      <w:r>
        <w:rPr>
          <w:rFonts w:ascii="Times New Roman" w:hAnsi="Times New Roman" w:cs="Times New Roman"/>
          <w:sz w:val="20"/>
          <w:szCs w:val="20"/>
          <w:u w:val="single"/>
        </w:rPr>
        <w:t>de</w:t>
      </w:r>
      <w:r>
        <w:rPr>
          <w:rFonts w:ascii="Times New Roman" w:hAnsi="Times New Roman" w:cs="Times New Roman"/>
          <w:sz w:val="20"/>
          <w:szCs w:val="20"/>
        </w:rPr>
        <w:t xml:space="preserve"> </w:t>
      </w:r>
      <w:r>
        <w:rPr>
          <w:rFonts w:ascii="Times New Roman" w:hAnsi="Times New Roman" w:cs="Times New Roman"/>
          <w:sz w:val="20"/>
          <w:szCs w:val="20"/>
          <w:u w:val="single"/>
        </w:rPr>
        <w:t>facto</w:t>
      </w:r>
      <w:r>
        <w:rPr>
          <w:rFonts w:ascii="Times New Roman" w:hAnsi="Times New Roman" w:cs="Times New Roman"/>
          <w:sz w:val="20"/>
          <w:szCs w:val="20"/>
        </w:rPr>
        <w:t xml:space="preserve"> regulations against manufacturers, as the primary regulated party within the HUD program.  These extra-regulatory materials</w:t>
      </w:r>
      <w:r w:rsidR="007F37EA">
        <w:rPr>
          <w:rFonts w:ascii="Times New Roman" w:hAnsi="Times New Roman" w:cs="Times New Roman"/>
          <w:sz w:val="20"/>
          <w:szCs w:val="20"/>
        </w:rPr>
        <w:t xml:space="preserve"> </w:t>
      </w:r>
      <w:r w:rsidR="007F37EA" w:rsidRPr="00595A42">
        <w:rPr>
          <w:rFonts w:ascii="Times New Roman" w:hAnsi="Times New Roman" w:cs="Times New Roman"/>
          <w:sz w:val="20"/>
          <w:szCs w:val="20"/>
        </w:rPr>
        <w:t>(</w:t>
      </w:r>
      <w:r w:rsidR="007F37EA" w:rsidRPr="00595A42">
        <w:rPr>
          <w:rFonts w:ascii="Times New Roman" w:hAnsi="Times New Roman" w:cs="Times New Roman"/>
          <w:sz w:val="20"/>
          <w:szCs w:val="20"/>
          <w:u w:val="single"/>
        </w:rPr>
        <w:t>see</w:t>
      </w:r>
      <w:r w:rsidR="007F37EA" w:rsidRPr="00595A42">
        <w:rPr>
          <w:rFonts w:ascii="Times New Roman" w:hAnsi="Times New Roman" w:cs="Times New Roman"/>
          <w:sz w:val="20"/>
          <w:szCs w:val="20"/>
        </w:rPr>
        <w:t xml:space="preserve">, Attachment </w:t>
      </w:r>
      <w:r w:rsidR="00BD58E9" w:rsidRPr="00595A42">
        <w:rPr>
          <w:rFonts w:ascii="Times New Roman" w:hAnsi="Times New Roman" w:cs="Times New Roman"/>
          <w:sz w:val="20"/>
          <w:szCs w:val="20"/>
        </w:rPr>
        <w:t>1</w:t>
      </w:r>
      <w:r w:rsidR="007F37EA" w:rsidRPr="00595A42">
        <w:rPr>
          <w:rFonts w:ascii="Times New Roman" w:hAnsi="Times New Roman" w:cs="Times New Roman"/>
          <w:sz w:val="20"/>
          <w:szCs w:val="20"/>
        </w:rPr>
        <w:t xml:space="preserve"> hereto)</w:t>
      </w:r>
      <w:r w:rsidRPr="00595A42">
        <w:rPr>
          <w:rFonts w:ascii="Times New Roman" w:hAnsi="Times New Roman" w:cs="Times New Roman"/>
          <w:sz w:val="20"/>
          <w:szCs w:val="20"/>
        </w:rPr>
        <w:t xml:space="preserve"> </w:t>
      </w:r>
      <w:r>
        <w:rPr>
          <w:rFonts w:ascii="Times New Roman" w:hAnsi="Times New Roman" w:cs="Times New Roman"/>
          <w:sz w:val="20"/>
          <w:szCs w:val="20"/>
        </w:rPr>
        <w:t xml:space="preserve">and their </w:t>
      </w:r>
      <w:r>
        <w:rPr>
          <w:rFonts w:ascii="Times New Roman" w:hAnsi="Times New Roman" w:cs="Times New Roman"/>
          <w:sz w:val="20"/>
          <w:szCs w:val="20"/>
          <w:u w:val="single"/>
        </w:rPr>
        <w:t>de</w:t>
      </w:r>
      <w:r>
        <w:rPr>
          <w:rFonts w:ascii="Times New Roman" w:hAnsi="Times New Roman" w:cs="Times New Roman"/>
          <w:sz w:val="20"/>
          <w:szCs w:val="20"/>
        </w:rPr>
        <w:t xml:space="preserve"> </w:t>
      </w:r>
      <w:r>
        <w:rPr>
          <w:rFonts w:ascii="Times New Roman" w:hAnsi="Times New Roman" w:cs="Times New Roman"/>
          <w:sz w:val="20"/>
          <w:szCs w:val="20"/>
          <w:u w:val="single"/>
        </w:rPr>
        <w:t>facto</w:t>
      </w:r>
      <w:r>
        <w:rPr>
          <w:rFonts w:ascii="Times New Roman" w:hAnsi="Times New Roman" w:cs="Times New Roman"/>
          <w:sz w:val="20"/>
          <w:szCs w:val="20"/>
        </w:rPr>
        <w:t xml:space="preserve"> criteria and mandates allegedly rest upon interpretations of existing HUD Procedural and Enforcement Regulations (PER), including those addressing the duties and functions of Design Approval Primary Inspection Agencies (DAPIAs) (</w:t>
      </w:r>
      <w:r>
        <w:rPr>
          <w:rFonts w:ascii="Times New Roman" w:hAnsi="Times New Roman" w:cs="Times New Roman"/>
          <w:sz w:val="20"/>
          <w:szCs w:val="20"/>
          <w:u w:val="single"/>
        </w:rPr>
        <w:t>e.g.</w:t>
      </w:r>
      <w:r>
        <w:rPr>
          <w:rFonts w:ascii="Times New Roman" w:hAnsi="Times New Roman" w:cs="Times New Roman"/>
          <w:sz w:val="20"/>
          <w:szCs w:val="20"/>
        </w:rPr>
        <w:t>, 24 C.F.R. 3282.361) and Production Inspection Primary Inspection Agencies (IPIAs) (</w:t>
      </w:r>
      <w:r>
        <w:rPr>
          <w:rFonts w:ascii="Times New Roman" w:hAnsi="Times New Roman" w:cs="Times New Roman"/>
          <w:sz w:val="20"/>
          <w:szCs w:val="20"/>
          <w:u w:val="single"/>
        </w:rPr>
        <w:t>e.g.</w:t>
      </w:r>
      <w:r>
        <w:rPr>
          <w:rFonts w:ascii="Times New Roman" w:hAnsi="Times New Roman" w:cs="Times New Roman"/>
          <w:sz w:val="20"/>
          <w:szCs w:val="20"/>
        </w:rPr>
        <w:t>, 24 C.F.R. 3282.362), but significantly exceed the express terms of those sections.</w:t>
      </w:r>
    </w:p>
  </w:footnote>
  <w:footnote w:id="13">
    <w:p w:rsidR="002A0468" w:rsidRPr="002A0468" w:rsidRDefault="002A0468" w:rsidP="002A0468">
      <w:pPr>
        <w:pStyle w:val="NoSpacing"/>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u w:val="single"/>
        </w:rPr>
        <w:t>See</w:t>
      </w:r>
      <w:r>
        <w:rPr>
          <w:rFonts w:ascii="Times New Roman" w:hAnsi="Times New Roman" w:cs="Times New Roman"/>
          <w:sz w:val="20"/>
          <w:szCs w:val="20"/>
        </w:rPr>
        <w:t xml:space="preserve">, </w:t>
      </w:r>
      <w:r w:rsidRPr="00595A42">
        <w:rPr>
          <w:rFonts w:ascii="Times New Roman" w:hAnsi="Times New Roman" w:cs="Times New Roman"/>
          <w:sz w:val="20"/>
          <w:szCs w:val="20"/>
        </w:rPr>
        <w:t>Attachment</w:t>
      </w:r>
      <w:r w:rsidR="00BD58E9" w:rsidRPr="00595A42">
        <w:rPr>
          <w:rFonts w:ascii="Times New Roman" w:hAnsi="Times New Roman" w:cs="Times New Roman"/>
          <w:sz w:val="20"/>
          <w:szCs w:val="20"/>
        </w:rPr>
        <w:t xml:space="preserve"> 2</w:t>
      </w:r>
      <w:r w:rsidRPr="00595A42">
        <w:rPr>
          <w:rFonts w:ascii="Times New Roman" w:hAnsi="Times New Roman" w:cs="Times New Roman"/>
          <w:sz w:val="20"/>
          <w:szCs w:val="20"/>
        </w:rPr>
        <w:t>, hereto</w:t>
      </w:r>
      <w:r>
        <w:rPr>
          <w:rFonts w:ascii="Times New Roman" w:hAnsi="Times New Roman" w:cs="Times New Roman"/>
          <w:sz w:val="20"/>
          <w:szCs w:val="20"/>
        </w:rPr>
        <w:t>, MHARR March 4, 2010 letter to William W. Matchneer, III, Associate Deputy Secretary for Regulatory Affairs and Manufactured Housing.</w:t>
      </w:r>
    </w:p>
  </w:footnote>
  <w:footnote w:id="14">
    <w:p w:rsidR="00996761" w:rsidRPr="00046113" w:rsidRDefault="00996761" w:rsidP="00FD5691">
      <w:pPr>
        <w:pStyle w:val="FootnoteText"/>
        <w:jc w:val="both"/>
        <w:rPr>
          <w:rFonts w:ascii="Times New Roman" w:hAnsi="Times New Roman"/>
        </w:rPr>
      </w:pPr>
      <w:r>
        <w:rPr>
          <w:rStyle w:val="FootnoteReference"/>
        </w:rPr>
        <w:footnoteRef/>
      </w:r>
      <w:r>
        <w:rPr>
          <w:rFonts w:ascii="Times New Roman" w:hAnsi="Times New Roman"/>
        </w:rPr>
        <w:t xml:space="preserve"> </w:t>
      </w:r>
      <w:r>
        <w:rPr>
          <w:rFonts w:ascii="Times New Roman" w:hAnsi="Times New Roman"/>
          <w:u w:val="single"/>
        </w:rPr>
        <w:t>See</w:t>
      </w:r>
      <w:r>
        <w:rPr>
          <w:rFonts w:ascii="Times New Roman" w:hAnsi="Times New Roman"/>
        </w:rPr>
        <w:t>, Minutes, Manufactured Housing Consensus Committee meeting, June 17, 2008 at p. 2. “Inspectors currently look at number of errors rather than a quality system.  HUD will be directing their resources to be aimed at quality control system[s].”</w:t>
      </w:r>
    </w:p>
  </w:footnote>
  <w:footnote w:id="15">
    <w:p w:rsidR="00996761" w:rsidRPr="003109D0" w:rsidRDefault="00996761" w:rsidP="00FD5691">
      <w:pPr>
        <w:pStyle w:val="FootnoteText"/>
        <w:jc w:val="both"/>
        <w:rPr>
          <w:rFonts w:ascii="Times New Roman" w:hAnsi="Times New Roman"/>
        </w:rPr>
      </w:pPr>
      <w:r>
        <w:rPr>
          <w:rStyle w:val="FootnoteReference"/>
        </w:rPr>
        <w:footnoteRef/>
      </w:r>
      <w:r>
        <w:t xml:space="preserve"> </w:t>
      </w:r>
      <w:r>
        <w:rPr>
          <w:rFonts w:ascii="Times New Roman" w:hAnsi="Times New Roman"/>
          <w:u w:val="single"/>
        </w:rPr>
        <w:t>See</w:t>
      </w:r>
      <w:r>
        <w:rPr>
          <w:rFonts w:ascii="Times New Roman" w:hAnsi="Times New Roman"/>
        </w:rPr>
        <w:t xml:space="preserve">, HUD (William W. Matchneer, III, Associate Deputy Assistant Secretary for Regulatory Affairs and </w:t>
      </w:r>
      <w:r w:rsidR="002A0468">
        <w:rPr>
          <w:rFonts w:ascii="Times New Roman" w:hAnsi="Times New Roman"/>
        </w:rPr>
        <w:t>M</w:t>
      </w:r>
      <w:r>
        <w:rPr>
          <w:rFonts w:ascii="Times New Roman" w:hAnsi="Times New Roman"/>
        </w:rPr>
        <w:t>anufactured Housing) (hereafter “ADAS”) Memorandum dated March 3, 2010.</w:t>
      </w:r>
    </w:p>
  </w:footnote>
  <w:footnote w:id="16">
    <w:p w:rsidR="00996761" w:rsidRPr="007E7546" w:rsidRDefault="00996761" w:rsidP="00FD5691">
      <w:pPr>
        <w:pStyle w:val="FootnoteText"/>
        <w:jc w:val="both"/>
        <w:rPr>
          <w:rFonts w:ascii="Times New Roman" w:hAnsi="Times New Roman"/>
        </w:rPr>
      </w:pPr>
      <w:r>
        <w:rPr>
          <w:rStyle w:val="FootnoteReference"/>
        </w:rPr>
        <w:footnoteRef/>
      </w:r>
      <w:r>
        <w:t xml:space="preserve"> </w:t>
      </w:r>
      <w:r>
        <w:rPr>
          <w:rFonts w:ascii="Times New Roman" w:hAnsi="Times New Roman"/>
        </w:rPr>
        <w:t xml:space="preserve">The Institute for Building Technology and Safety (IBTS) has held the HUD manufactured housing program “monitoring” contract (albeit under differing corporate names) continuously since the inception of federal regulation in 1976 under successive </w:t>
      </w:r>
      <w:r>
        <w:rPr>
          <w:rFonts w:ascii="Times New Roman" w:hAnsi="Times New Roman"/>
          <w:u w:val="single"/>
        </w:rPr>
        <w:t>de</w:t>
      </w:r>
      <w:r>
        <w:rPr>
          <w:rFonts w:ascii="Times New Roman" w:hAnsi="Times New Roman"/>
        </w:rPr>
        <w:t xml:space="preserve"> </w:t>
      </w:r>
      <w:r>
        <w:rPr>
          <w:rFonts w:ascii="Times New Roman" w:hAnsi="Times New Roman"/>
          <w:u w:val="single"/>
        </w:rPr>
        <w:t>facto</w:t>
      </w:r>
      <w:r>
        <w:rPr>
          <w:rFonts w:ascii="Times New Roman" w:hAnsi="Times New Roman"/>
        </w:rPr>
        <w:t xml:space="preserve"> sole-source procurements utilizing evaluation and award criteria tailored to IBTS’ specific experience as the program’s sole monitoring contractor. IBTS was awarded its most recent five-year “monitoring” contract (with total compensation of $25,006,546.00) in August 2013. In 2014, according to public federal tax filings, IBTS revenue from the HUD manufactured housing contract accounted for more than one-quarter of its total </w:t>
      </w:r>
      <w:r w:rsidRPr="00C63F35">
        <w:rPr>
          <w:rFonts w:ascii="Times New Roman" w:hAnsi="Times New Roman"/>
        </w:rPr>
        <w:t>revenues (</w:t>
      </w:r>
      <w:r w:rsidRPr="00C63F35">
        <w:rPr>
          <w:rFonts w:ascii="Times New Roman" w:hAnsi="Times New Roman"/>
          <w:u w:val="single"/>
        </w:rPr>
        <w:t>i.e.</w:t>
      </w:r>
      <w:r w:rsidRPr="00C63F35">
        <w:rPr>
          <w:rFonts w:ascii="Times New Roman" w:hAnsi="Times New Roman"/>
        </w:rPr>
        <w:t>, 26.3%).</w:t>
      </w:r>
      <w:r>
        <w:rPr>
          <w:rFonts w:ascii="Times New Roman" w:hAnsi="Times New Roman"/>
        </w:rPr>
        <w:t xml:space="preserve">  </w:t>
      </w:r>
    </w:p>
  </w:footnote>
  <w:footnote w:id="17">
    <w:p w:rsidR="00996761" w:rsidRPr="00C63F35" w:rsidRDefault="00996761" w:rsidP="00FD5691">
      <w:pPr>
        <w:pStyle w:val="FootnoteText"/>
        <w:jc w:val="both"/>
        <w:rPr>
          <w:rFonts w:ascii="Times New Roman" w:hAnsi="Times New Roman"/>
        </w:rPr>
      </w:pPr>
      <w:r w:rsidRPr="00C63F35">
        <w:rPr>
          <w:rStyle w:val="FootnoteReference"/>
          <w:rFonts w:ascii="Times New Roman" w:hAnsi="Times New Roman"/>
        </w:rPr>
        <w:footnoteRef/>
      </w:r>
      <w:r>
        <w:rPr>
          <w:rFonts w:ascii="Times New Roman" w:hAnsi="Times New Roman"/>
        </w:rPr>
        <w:t xml:space="preserve"> </w:t>
      </w:r>
      <w:r>
        <w:rPr>
          <w:rFonts w:ascii="Times New Roman" w:hAnsi="Times New Roman"/>
          <w:u w:val="single"/>
        </w:rPr>
        <w:t>See</w:t>
      </w:r>
      <w:r>
        <w:rPr>
          <w:rFonts w:ascii="Times New Roman" w:hAnsi="Times New Roman"/>
        </w:rPr>
        <w:t xml:space="preserve"> </w:t>
      </w:r>
      <w:r>
        <w:rPr>
          <w:rFonts w:ascii="Times New Roman" w:hAnsi="Times New Roman"/>
          <w:u w:val="single"/>
        </w:rPr>
        <w:t>e.g.</w:t>
      </w:r>
      <w:r>
        <w:rPr>
          <w:rFonts w:ascii="Times New Roman" w:hAnsi="Times New Roman"/>
        </w:rPr>
        <w:t xml:space="preserve">, HUD FOIA October 21, 2014 production, July 16, 2009 communication from then-IBTS employee Jason McJury to HUD.   </w:t>
      </w:r>
    </w:p>
  </w:footnote>
  <w:footnote w:id="18">
    <w:p w:rsidR="00996761" w:rsidRPr="007E5E61" w:rsidRDefault="00996761" w:rsidP="00FD5691">
      <w:pPr>
        <w:pStyle w:val="FootnoteText"/>
        <w:rPr>
          <w:rFonts w:ascii="Times New Roman" w:hAnsi="Times New Roman"/>
        </w:rPr>
      </w:pPr>
      <w:r w:rsidRPr="007E5E61">
        <w:rPr>
          <w:rStyle w:val="FootnoteReference"/>
          <w:rFonts w:ascii="Times New Roman" w:hAnsi="Times New Roman"/>
        </w:rPr>
        <w:footnoteRef/>
      </w:r>
      <w:r w:rsidRPr="007E5E61">
        <w:rPr>
          <w:rFonts w:ascii="Times New Roman" w:hAnsi="Times New Roman"/>
        </w:rPr>
        <w:t xml:space="preserve"> </w:t>
      </w:r>
      <w:r>
        <w:rPr>
          <w:rFonts w:ascii="Times New Roman" w:hAnsi="Times New Roman"/>
          <w:u w:val="single"/>
        </w:rPr>
        <w:t>See</w:t>
      </w:r>
      <w:r>
        <w:rPr>
          <w:rFonts w:ascii="Times New Roman" w:hAnsi="Times New Roman"/>
        </w:rPr>
        <w:t>, HUD ADAS Memorandum dated June 23, 2008.</w:t>
      </w:r>
    </w:p>
  </w:footnote>
  <w:footnote w:id="19">
    <w:p w:rsidR="004E72AE" w:rsidRPr="004E72AE" w:rsidRDefault="004E72AE" w:rsidP="004E72AE">
      <w:pPr>
        <w:pStyle w:val="NoSpacing"/>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u w:val="single"/>
        </w:rPr>
        <w:t>See</w:t>
      </w:r>
      <w:r>
        <w:rPr>
          <w:rFonts w:ascii="Times New Roman" w:hAnsi="Times New Roman" w:cs="Times New Roman"/>
          <w:sz w:val="20"/>
          <w:szCs w:val="20"/>
        </w:rPr>
        <w:t xml:space="preserve">, materials included in </w:t>
      </w:r>
      <w:r w:rsidRPr="00595A42">
        <w:rPr>
          <w:rFonts w:ascii="Times New Roman" w:hAnsi="Times New Roman" w:cs="Times New Roman"/>
          <w:sz w:val="20"/>
          <w:szCs w:val="20"/>
        </w:rPr>
        <w:t xml:space="preserve">Attachment </w:t>
      </w:r>
      <w:r w:rsidR="00BD58E9" w:rsidRPr="00595A42">
        <w:rPr>
          <w:rFonts w:ascii="Times New Roman" w:hAnsi="Times New Roman" w:cs="Times New Roman"/>
          <w:sz w:val="20"/>
          <w:szCs w:val="20"/>
        </w:rPr>
        <w:t>1</w:t>
      </w:r>
      <w:r w:rsidRPr="00595A42">
        <w:rPr>
          <w:rFonts w:ascii="Times New Roman" w:hAnsi="Times New Roman" w:cs="Times New Roman"/>
          <w:sz w:val="20"/>
          <w:szCs w:val="20"/>
        </w:rPr>
        <w:t>, hereto.</w:t>
      </w:r>
    </w:p>
  </w:footnote>
  <w:footnote w:id="20">
    <w:p w:rsidR="00996761" w:rsidRDefault="00996761">
      <w:pPr>
        <w:pStyle w:val="FootnoteText"/>
      </w:pPr>
      <w:r>
        <w:rPr>
          <w:rStyle w:val="FootnoteReference"/>
        </w:rPr>
        <w:footnoteRef/>
      </w:r>
      <w:r>
        <w:t xml:space="preserve"> </w:t>
      </w:r>
      <w:r>
        <w:rPr>
          <w:rFonts w:ascii="Times New Roman" w:hAnsi="Times New Roman"/>
          <w:u w:val="single"/>
        </w:rPr>
        <w:t>S</w:t>
      </w:r>
      <w:r w:rsidRPr="00CD2414">
        <w:rPr>
          <w:rFonts w:ascii="Times New Roman" w:hAnsi="Times New Roman"/>
          <w:u w:val="single"/>
        </w:rPr>
        <w:t>ee</w:t>
      </w:r>
      <w:r w:rsidRPr="00CD2414">
        <w:rPr>
          <w:rFonts w:ascii="Times New Roman" w:hAnsi="Times New Roman"/>
        </w:rPr>
        <w:t>, sections 604(a</w:t>
      </w:r>
      <w:proofErr w:type="gramStart"/>
      <w:r w:rsidRPr="00CD2414">
        <w:rPr>
          <w:rFonts w:ascii="Times New Roman" w:hAnsi="Times New Roman"/>
        </w:rPr>
        <w:t>)(</w:t>
      </w:r>
      <w:proofErr w:type="gramEnd"/>
      <w:r w:rsidRPr="00CD2414">
        <w:rPr>
          <w:rFonts w:ascii="Times New Roman" w:hAnsi="Times New Roman"/>
        </w:rPr>
        <w:t>4), 604(b)(1)</w:t>
      </w:r>
      <w:r>
        <w:rPr>
          <w:rFonts w:ascii="Times New Roman" w:hAnsi="Times New Roman"/>
        </w:rPr>
        <w:t xml:space="preserve"> and 604(b)(3).</w:t>
      </w:r>
    </w:p>
  </w:footnote>
  <w:footnote w:id="21">
    <w:p w:rsidR="00996761" w:rsidRPr="00CD2414" w:rsidRDefault="00996761" w:rsidP="00CD2414">
      <w:pPr>
        <w:pStyle w:val="NoSpacing"/>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u w:val="single"/>
        </w:rPr>
        <w:t>S</w:t>
      </w:r>
      <w:r w:rsidRPr="00CD2414">
        <w:rPr>
          <w:rFonts w:ascii="Times New Roman" w:hAnsi="Times New Roman" w:cs="Times New Roman"/>
          <w:sz w:val="20"/>
          <w:szCs w:val="20"/>
          <w:u w:val="single"/>
        </w:rPr>
        <w:t>ee</w:t>
      </w:r>
      <w:r w:rsidRPr="00CD2414">
        <w:rPr>
          <w:rFonts w:ascii="Times New Roman" w:hAnsi="Times New Roman" w:cs="Times New Roman"/>
          <w:sz w:val="20"/>
          <w:szCs w:val="20"/>
        </w:rPr>
        <w:t>, section 604(b</w:t>
      </w:r>
      <w:proofErr w:type="gramStart"/>
      <w:r w:rsidRPr="00CD2414">
        <w:rPr>
          <w:rFonts w:ascii="Times New Roman" w:hAnsi="Times New Roman" w:cs="Times New Roman"/>
          <w:sz w:val="20"/>
          <w:szCs w:val="20"/>
        </w:rPr>
        <w:t>)(</w:t>
      </w:r>
      <w:proofErr w:type="gramEnd"/>
      <w:r w:rsidRPr="00CD2414">
        <w:rPr>
          <w:rFonts w:ascii="Times New Roman" w:hAnsi="Times New Roman" w:cs="Times New Roman"/>
          <w:sz w:val="20"/>
          <w:szCs w:val="20"/>
        </w:rPr>
        <w:t>3)</w:t>
      </w:r>
      <w:r>
        <w:rPr>
          <w:rFonts w:ascii="Times New Roman" w:hAnsi="Times New Roman" w:cs="Times New Roman"/>
          <w:sz w:val="20"/>
          <w:szCs w:val="20"/>
        </w:rPr>
        <w:t>.</w:t>
      </w:r>
    </w:p>
  </w:footnote>
  <w:footnote w:id="22">
    <w:p w:rsidR="00996761" w:rsidRDefault="00996761">
      <w:pPr>
        <w:pStyle w:val="FootnoteText"/>
      </w:pPr>
      <w:r>
        <w:rPr>
          <w:rStyle w:val="FootnoteReference"/>
        </w:rPr>
        <w:footnoteRef/>
      </w:r>
      <w:r>
        <w:t xml:space="preserve"> </w:t>
      </w:r>
      <w:r>
        <w:rPr>
          <w:rFonts w:ascii="Times New Roman" w:hAnsi="Times New Roman"/>
          <w:u w:val="single"/>
        </w:rPr>
        <w:t>S</w:t>
      </w:r>
      <w:r w:rsidRPr="00CD2414">
        <w:rPr>
          <w:rFonts w:ascii="Times New Roman" w:hAnsi="Times New Roman"/>
          <w:u w:val="single"/>
        </w:rPr>
        <w:t>ee</w:t>
      </w:r>
      <w:r w:rsidRPr="00CD2414">
        <w:rPr>
          <w:rFonts w:ascii="Times New Roman" w:hAnsi="Times New Roman"/>
        </w:rPr>
        <w:t>, section 604(b</w:t>
      </w:r>
      <w:proofErr w:type="gramStart"/>
      <w:r w:rsidRPr="00CD2414">
        <w:rPr>
          <w:rFonts w:ascii="Times New Roman" w:hAnsi="Times New Roman"/>
        </w:rPr>
        <w:t>)(</w:t>
      </w:r>
      <w:proofErr w:type="gramEnd"/>
      <w:r w:rsidRPr="00CD2414">
        <w:rPr>
          <w:rFonts w:ascii="Times New Roman" w:hAnsi="Times New Roman"/>
        </w:rPr>
        <w:t>6)</w:t>
      </w:r>
      <w:r>
        <w:rPr>
          <w:rFonts w:ascii="Times New Roman" w:hAnsi="Times New Roman"/>
        </w:rPr>
        <w:t>.</w:t>
      </w:r>
    </w:p>
  </w:footnote>
  <w:footnote w:id="23">
    <w:p w:rsidR="004D2519" w:rsidRPr="004D2519" w:rsidRDefault="004D2519" w:rsidP="004D2519">
      <w:pPr>
        <w:pStyle w:val="NoSpacing"/>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HUD, ironically via an alleged “Interpretive Rule” issued in February 2010 without opportunity for public comment, attempted to emasculate and effectively nullify section 604(b)(6) of the 2000 reform law.  Section II B 5, below, addresses this rule and call</w:t>
      </w:r>
      <w:r w:rsidR="00BD58E9">
        <w:rPr>
          <w:rFonts w:ascii="Times New Roman" w:hAnsi="Times New Roman" w:cs="Times New Roman"/>
          <w:sz w:val="20"/>
          <w:szCs w:val="20"/>
        </w:rPr>
        <w:t>s</w:t>
      </w:r>
      <w:r>
        <w:rPr>
          <w:rFonts w:ascii="Times New Roman" w:hAnsi="Times New Roman" w:cs="Times New Roman"/>
          <w:sz w:val="20"/>
          <w:szCs w:val="20"/>
        </w:rPr>
        <w:t xml:space="preserve"> for its repeal.</w:t>
      </w:r>
    </w:p>
  </w:footnote>
  <w:footnote w:id="24">
    <w:p w:rsidR="00996761" w:rsidRDefault="00996761" w:rsidP="00AB1A26">
      <w:pPr>
        <w:pStyle w:val="NoSpacing"/>
      </w:pPr>
      <w:r>
        <w:rPr>
          <w:rStyle w:val="FootnoteReference"/>
        </w:rPr>
        <w:footnoteRef/>
      </w:r>
      <w:r>
        <w:t xml:space="preserve"> </w:t>
      </w:r>
      <w:r>
        <w:rPr>
          <w:rFonts w:ascii="Times New Roman" w:hAnsi="Times New Roman" w:cs="Times New Roman"/>
          <w:sz w:val="20"/>
          <w:szCs w:val="20"/>
          <w:u w:val="single"/>
        </w:rPr>
        <w:t>S</w:t>
      </w:r>
      <w:r w:rsidRPr="00AB1A26">
        <w:rPr>
          <w:rFonts w:ascii="Times New Roman" w:hAnsi="Times New Roman" w:cs="Times New Roman"/>
          <w:sz w:val="20"/>
          <w:szCs w:val="20"/>
          <w:u w:val="single"/>
        </w:rPr>
        <w:t>ee</w:t>
      </w:r>
      <w:r w:rsidRPr="00AB1A26">
        <w:rPr>
          <w:rFonts w:ascii="Times New Roman" w:hAnsi="Times New Roman" w:cs="Times New Roman"/>
          <w:sz w:val="20"/>
          <w:szCs w:val="20"/>
        </w:rPr>
        <w:t>, section 604(a</w:t>
      </w:r>
      <w:proofErr w:type="gramStart"/>
      <w:r w:rsidRPr="00AB1A26">
        <w:rPr>
          <w:rFonts w:ascii="Times New Roman" w:hAnsi="Times New Roman" w:cs="Times New Roman"/>
          <w:sz w:val="20"/>
          <w:szCs w:val="20"/>
        </w:rPr>
        <w:t>)(</w:t>
      </w:r>
      <w:proofErr w:type="gramEnd"/>
      <w:r w:rsidRPr="00AB1A26">
        <w:rPr>
          <w:rFonts w:ascii="Times New Roman" w:hAnsi="Times New Roman" w:cs="Times New Roman"/>
          <w:sz w:val="20"/>
          <w:szCs w:val="20"/>
        </w:rPr>
        <w:t>4)-(5)</w:t>
      </w:r>
      <w:r>
        <w:rPr>
          <w:rFonts w:ascii="Times New Roman" w:hAnsi="Times New Roman" w:cs="Times New Roman"/>
          <w:sz w:val="20"/>
          <w:szCs w:val="20"/>
        </w:rPr>
        <w:t>.</w:t>
      </w:r>
    </w:p>
  </w:footnote>
  <w:footnote w:id="25">
    <w:p w:rsidR="00996761" w:rsidRDefault="00996761" w:rsidP="00AB1A26">
      <w:pPr>
        <w:pStyle w:val="NoSpacing"/>
      </w:pPr>
      <w:r>
        <w:rPr>
          <w:rStyle w:val="FootnoteReference"/>
        </w:rPr>
        <w:footnoteRef/>
      </w:r>
      <w:r>
        <w:t xml:space="preserve"> </w:t>
      </w:r>
      <w:r>
        <w:rPr>
          <w:rFonts w:ascii="Times New Roman" w:hAnsi="Times New Roman" w:cs="Times New Roman"/>
          <w:sz w:val="20"/>
          <w:szCs w:val="20"/>
          <w:u w:val="single"/>
        </w:rPr>
        <w:t>S</w:t>
      </w:r>
      <w:r w:rsidRPr="00AB1A26">
        <w:rPr>
          <w:rFonts w:ascii="Times New Roman" w:hAnsi="Times New Roman" w:cs="Times New Roman"/>
          <w:sz w:val="20"/>
          <w:szCs w:val="20"/>
          <w:u w:val="single"/>
        </w:rPr>
        <w:t>ee</w:t>
      </w:r>
      <w:r>
        <w:rPr>
          <w:rFonts w:ascii="Times New Roman" w:hAnsi="Times New Roman" w:cs="Times New Roman"/>
          <w:sz w:val="20"/>
          <w:szCs w:val="20"/>
        </w:rPr>
        <w:t>, section 604(b</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4).</w:t>
      </w:r>
    </w:p>
  </w:footnote>
  <w:footnote w:id="26">
    <w:p w:rsidR="00996761" w:rsidRPr="0033621C" w:rsidRDefault="00996761" w:rsidP="00FD5691">
      <w:pPr>
        <w:pStyle w:val="FootnoteText"/>
        <w:jc w:val="both"/>
        <w:rPr>
          <w:rFonts w:ascii="Times New Roman" w:hAnsi="Times New Roman"/>
        </w:rPr>
      </w:pPr>
      <w:r w:rsidRPr="0033621C">
        <w:rPr>
          <w:rStyle w:val="FootnoteReference"/>
          <w:rFonts w:ascii="Times New Roman" w:hAnsi="Times New Roman"/>
        </w:rPr>
        <w:footnoteRef/>
      </w:r>
      <w:r w:rsidRPr="0033621C">
        <w:rPr>
          <w:rFonts w:ascii="Times New Roman" w:hAnsi="Times New Roman"/>
        </w:rPr>
        <w:t xml:space="preserve"> </w:t>
      </w:r>
      <w:r w:rsidRPr="00595A42">
        <w:rPr>
          <w:rFonts w:ascii="Times New Roman" w:hAnsi="Times New Roman"/>
        </w:rPr>
        <w:t>A 2010 report by the U.S. Small Business Administration, “The Impact of Regulatory Costs on Small Firms,” concluded that “small businesses, defined as firms employing fewer than 20 employees, bear the largest burden of federal regulations.”</w:t>
      </w:r>
    </w:p>
  </w:footnote>
  <w:footnote w:id="27">
    <w:p w:rsidR="00996761" w:rsidRPr="00626973" w:rsidRDefault="00996761" w:rsidP="00FD5691">
      <w:pPr>
        <w:pStyle w:val="FootnoteText"/>
        <w:jc w:val="both"/>
        <w:rPr>
          <w:rFonts w:ascii="Times New Roman" w:hAnsi="Times New Roman"/>
        </w:rPr>
      </w:pPr>
      <w:r w:rsidRPr="00626973">
        <w:rPr>
          <w:rStyle w:val="FootnoteReference"/>
          <w:rFonts w:ascii="Times New Roman" w:hAnsi="Times New Roman"/>
        </w:rPr>
        <w:footnoteRef/>
      </w:r>
      <w:r w:rsidRPr="00626973">
        <w:rPr>
          <w:rFonts w:ascii="Times New Roman" w:hAnsi="Times New Roman"/>
        </w:rPr>
        <w:t xml:space="preserve"> </w:t>
      </w:r>
      <w:r>
        <w:rPr>
          <w:rFonts w:ascii="Times New Roman" w:hAnsi="Times New Roman"/>
        </w:rPr>
        <w:t xml:space="preserve">It must also be noted that due to “make work” monitoring contractor activity under HUD’s program of expanded in-plant regulation, </w:t>
      </w:r>
      <w:r w:rsidRPr="00431FDC">
        <w:rPr>
          <w:rFonts w:ascii="Times New Roman" w:hAnsi="Times New Roman"/>
          <w:noProof/>
        </w:rPr>
        <w:t xml:space="preserve">annual HUD payments to the monitoring contractor </w:t>
      </w:r>
      <w:r>
        <w:rPr>
          <w:rFonts w:ascii="Times New Roman" w:hAnsi="Times New Roman"/>
        </w:rPr>
        <w:t>betw</w:t>
      </w:r>
      <w:r w:rsidRPr="00431FDC">
        <w:rPr>
          <w:rFonts w:ascii="Times New Roman" w:hAnsi="Times New Roman"/>
          <w:noProof/>
        </w:rPr>
        <w:t xml:space="preserve">een 2007 </w:t>
      </w:r>
      <w:r>
        <w:rPr>
          <w:rFonts w:ascii="Times New Roman" w:hAnsi="Times New Roman"/>
          <w:noProof/>
        </w:rPr>
        <w:t>and</w:t>
      </w:r>
      <w:r w:rsidRPr="00431FDC">
        <w:rPr>
          <w:rFonts w:ascii="Times New Roman" w:hAnsi="Times New Roman"/>
          <w:noProof/>
        </w:rPr>
        <w:t xml:space="preserve"> 2014 </w:t>
      </w:r>
      <w:r w:rsidRPr="00352189">
        <w:rPr>
          <w:rFonts w:ascii="Times New Roman" w:hAnsi="Times New Roman"/>
          <w:noProof/>
        </w:rPr>
        <w:t>gr</w:t>
      </w:r>
      <w:r>
        <w:rPr>
          <w:rFonts w:ascii="Times New Roman" w:hAnsi="Times New Roman"/>
          <w:noProof/>
        </w:rPr>
        <w:t>e</w:t>
      </w:r>
      <w:r w:rsidRPr="00352189">
        <w:rPr>
          <w:rFonts w:ascii="Times New Roman" w:hAnsi="Times New Roman"/>
          <w:noProof/>
        </w:rPr>
        <w:t>w</w:t>
      </w:r>
      <w:r w:rsidRPr="00431FDC">
        <w:rPr>
          <w:rFonts w:ascii="Times New Roman" w:hAnsi="Times New Roman"/>
          <w:noProof/>
        </w:rPr>
        <w:t xml:space="preserve"> by more than 50%</w:t>
      </w:r>
      <w:r>
        <w:rPr>
          <w:rFonts w:ascii="Times New Roman" w:hAnsi="Times New Roman"/>
          <w:noProof/>
        </w:rPr>
        <w:t xml:space="preserve">, while </w:t>
      </w:r>
      <w:r w:rsidRPr="00352189">
        <w:rPr>
          <w:rFonts w:ascii="Times New Roman" w:hAnsi="Times New Roman"/>
          <w:noProof/>
          <w:u w:val="single"/>
        </w:rPr>
        <w:t>per</w:t>
      </w:r>
      <w:r w:rsidRPr="00352189">
        <w:rPr>
          <w:rFonts w:ascii="Times New Roman" w:hAnsi="Times New Roman"/>
          <w:noProof/>
        </w:rPr>
        <w:t xml:space="preserve"> </w:t>
      </w:r>
      <w:r w:rsidRPr="00352189">
        <w:rPr>
          <w:rFonts w:ascii="Times New Roman" w:hAnsi="Times New Roman"/>
          <w:noProof/>
          <w:u w:val="single"/>
        </w:rPr>
        <w:t>capita</w:t>
      </w:r>
      <w:r w:rsidRPr="00431FDC">
        <w:rPr>
          <w:rFonts w:ascii="Times New Roman" w:hAnsi="Times New Roman"/>
          <w:noProof/>
        </w:rPr>
        <w:t xml:space="preserve"> direct HUD payment</w:t>
      </w:r>
      <w:r>
        <w:rPr>
          <w:rFonts w:ascii="Times New Roman" w:hAnsi="Times New Roman"/>
          <w:noProof/>
        </w:rPr>
        <w:t>s to the monitoring contractor in</w:t>
      </w:r>
      <w:r w:rsidRPr="00352189">
        <w:rPr>
          <w:rFonts w:ascii="Times New Roman" w:hAnsi="Times New Roman"/>
          <w:noProof/>
        </w:rPr>
        <w:t>creased</w:t>
      </w:r>
      <w:r w:rsidRPr="00431FDC">
        <w:rPr>
          <w:rFonts w:ascii="Times New Roman" w:hAnsi="Times New Roman"/>
          <w:noProof/>
        </w:rPr>
        <w:t xml:space="preserve"> by </w:t>
      </w:r>
      <w:r w:rsidRPr="00352189">
        <w:rPr>
          <w:rFonts w:ascii="Times New Roman" w:hAnsi="Times New Roman"/>
          <w:noProof/>
        </w:rPr>
        <w:t>127%</w:t>
      </w:r>
      <w:r>
        <w:rPr>
          <w:rFonts w:ascii="Times New Roman" w:hAnsi="Times New Roman"/>
          <w:noProof/>
        </w:rPr>
        <w:t xml:space="preserve">, </w:t>
      </w:r>
      <w:r w:rsidRPr="00431FDC">
        <w:rPr>
          <w:rFonts w:ascii="Times New Roman" w:hAnsi="Times New Roman"/>
          <w:noProof/>
        </w:rPr>
        <w:t xml:space="preserve">despite a 32.8% </w:t>
      </w:r>
      <w:r w:rsidRPr="00352189">
        <w:rPr>
          <w:rFonts w:ascii="Times New Roman" w:hAnsi="Times New Roman"/>
          <w:noProof/>
        </w:rPr>
        <w:t>decline</w:t>
      </w:r>
      <w:r w:rsidRPr="00431FDC">
        <w:rPr>
          <w:rFonts w:ascii="Times New Roman" w:hAnsi="Times New Roman"/>
          <w:noProof/>
        </w:rPr>
        <w:t xml:space="preserve"> in annual industry production </w:t>
      </w:r>
      <w:r>
        <w:rPr>
          <w:rFonts w:ascii="Times New Roman" w:hAnsi="Times New Roman"/>
          <w:noProof/>
        </w:rPr>
        <w:t xml:space="preserve">over the same period.  This ongoing expansion of the role and compensation of the monitoring contractor directly contradicts Congress’ directive in the Report accompanying the Transportation and Housing and Urban Development and Related Agencies Appropriations Bill of 2015, stating: “…[T]he Committee recognizes that manufactured housing production has declined substantially since peak industry production in 1998, and continues to decline due to a variety of factors.  Expenditures supporting the [manufactured housing] programs should reflect and correspond with this decline, which has </w:t>
      </w:r>
      <w:r w:rsidRPr="00254556">
        <w:rPr>
          <w:rFonts w:ascii="Times New Roman" w:hAnsi="Times New Roman"/>
          <w:noProof/>
          <w:u w:val="single"/>
        </w:rPr>
        <w:t>specifically reduced the number of inpsections and inspection hours required for new units</w:t>
      </w:r>
      <w:r>
        <w:rPr>
          <w:rFonts w:ascii="Times New Roman" w:hAnsi="Times New Roman"/>
          <w:noProof/>
        </w:rPr>
        <w:t>.” (Emphasis added).</w:t>
      </w:r>
    </w:p>
  </w:footnote>
  <w:footnote w:id="28">
    <w:p w:rsidR="00996761" w:rsidRPr="007B7073" w:rsidRDefault="00996761" w:rsidP="007B7073">
      <w:pPr>
        <w:pStyle w:val="NoSpacing"/>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24 C.F.R. 3282.601, </w:t>
      </w:r>
      <w:r>
        <w:rPr>
          <w:rFonts w:ascii="Times New Roman" w:hAnsi="Times New Roman" w:cs="Times New Roman"/>
          <w:sz w:val="20"/>
          <w:szCs w:val="20"/>
          <w:u w:val="single"/>
        </w:rPr>
        <w:t>et</w:t>
      </w:r>
      <w:r>
        <w:rPr>
          <w:rFonts w:ascii="Times New Roman" w:hAnsi="Times New Roman" w:cs="Times New Roman"/>
          <w:sz w:val="20"/>
          <w:szCs w:val="20"/>
        </w:rPr>
        <w:t xml:space="preserve"> </w:t>
      </w:r>
      <w:r>
        <w:rPr>
          <w:rFonts w:ascii="Times New Roman" w:hAnsi="Times New Roman" w:cs="Times New Roman"/>
          <w:sz w:val="20"/>
          <w:szCs w:val="20"/>
          <w:u w:val="single"/>
        </w:rPr>
        <w:t>seq</w:t>
      </w:r>
      <w:r>
        <w:rPr>
          <w:rFonts w:ascii="Times New Roman" w:hAnsi="Times New Roman" w:cs="Times New Roman"/>
          <w:sz w:val="20"/>
          <w:szCs w:val="20"/>
        </w:rPr>
        <w:t>.</w:t>
      </w:r>
    </w:p>
  </w:footnote>
  <w:footnote w:id="29">
    <w:p w:rsidR="00996761" w:rsidRPr="00D52B58" w:rsidRDefault="00996761" w:rsidP="00D52B58">
      <w:pPr>
        <w:pStyle w:val="NoSpacing"/>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u w:val="single"/>
        </w:rPr>
        <w:t>See</w:t>
      </w:r>
      <w:r>
        <w:rPr>
          <w:rFonts w:ascii="Times New Roman" w:hAnsi="Times New Roman" w:cs="Times New Roman"/>
          <w:sz w:val="20"/>
          <w:szCs w:val="20"/>
        </w:rPr>
        <w:t>, 24 C.F.R. 3282.14 regarding alternate construction of HUD Code homes.</w:t>
      </w:r>
    </w:p>
  </w:footnote>
  <w:footnote w:id="30">
    <w:p w:rsidR="00A978A2" w:rsidRPr="00A978A2" w:rsidRDefault="00A978A2" w:rsidP="00A978A2">
      <w:pPr>
        <w:pStyle w:val="NoSpacing"/>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In addition to repealing the final “on-site” construction rule, the EO 13777 review process should also repeal HUD’s May 10, 2017 unilateral determination that would require Alternate Construction approval of “carport-ready” manufactured home designs or designs to facilitate an “add-on” structure at the home-site.  This determination, which clearly alters and modifies prior HUD practice and policy, needlessly restricts the choices and amenities available to consumers and needlessly complicates and increases costs relating to regulatory compliance, again harming consumers.  Moreover, as a specific change in previous policy and practice regarding HUD construction and interpretation of its standards and regulations, this action, at a minimum, should have been brought to the MHCC pursuant to section 604(b)(6) of the 2000 reform law.  To the extent that it was not, it is preemptively “void” under that same section. </w:t>
      </w:r>
    </w:p>
  </w:footnote>
  <w:footnote w:id="31">
    <w:p w:rsidR="00996761" w:rsidRPr="009D7791" w:rsidRDefault="00996761" w:rsidP="009D7791">
      <w:pPr>
        <w:pStyle w:val="NoSpacing"/>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u w:val="single"/>
        </w:rPr>
        <w:t>See</w:t>
      </w:r>
      <w:r>
        <w:rPr>
          <w:rFonts w:ascii="Times New Roman" w:hAnsi="Times New Roman" w:cs="Times New Roman"/>
          <w:sz w:val="20"/>
          <w:szCs w:val="20"/>
        </w:rPr>
        <w:t xml:space="preserve">, 24 C.F.R. 3282.401, </w:t>
      </w:r>
      <w:r>
        <w:rPr>
          <w:rFonts w:ascii="Times New Roman" w:hAnsi="Times New Roman" w:cs="Times New Roman"/>
          <w:sz w:val="20"/>
          <w:szCs w:val="20"/>
          <w:u w:val="single"/>
        </w:rPr>
        <w:t>et</w:t>
      </w:r>
      <w:r>
        <w:rPr>
          <w:rFonts w:ascii="Times New Roman" w:hAnsi="Times New Roman" w:cs="Times New Roman"/>
          <w:sz w:val="20"/>
          <w:szCs w:val="20"/>
        </w:rPr>
        <w:t xml:space="preserve"> </w:t>
      </w:r>
      <w:r>
        <w:rPr>
          <w:rFonts w:ascii="Times New Roman" w:hAnsi="Times New Roman" w:cs="Times New Roman"/>
          <w:sz w:val="20"/>
          <w:szCs w:val="20"/>
          <w:u w:val="single"/>
        </w:rPr>
        <w:t>seq</w:t>
      </w:r>
      <w:r>
        <w:rPr>
          <w:rFonts w:ascii="Times New Roman" w:hAnsi="Times New Roman" w:cs="Times New Roman"/>
          <w:sz w:val="20"/>
          <w:szCs w:val="20"/>
        </w:rPr>
        <w:t>.</w:t>
      </w:r>
    </w:p>
  </w:footnote>
  <w:footnote w:id="32">
    <w:p w:rsidR="00996761" w:rsidRPr="00C21D1D" w:rsidRDefault="00996761" w:rsidP="00D6308F">
      <w:pPr>
        <w:pStyle w:val="NoSpacing"/>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u w:val="single"/>
        </w:rPr>
        <w:t>See</w:t>
      </w:r>
      <w:r>
        <w:rPr>
          <w:rFonts w:ascii="Times New Roman" w:hAnsi="Times New Roman" w:cs="Times New Roman"/>
          <w:sz w:val="20"/>
          <w:szCs w:val="20"/>
        </w:rPr>
        <w:t xml:space="preserve">, 78 Federal Register, No. 190 at p. 60193, </w:t>
      </w:r>
      <w:r>
        <w:rPr>
          <w:rFonts w:ascii="Times New Roman" w:hAnsi="Times New Roman" w:cs="Times New Roman"/>
          <w:sz w:val="20"/>
          <w:szCs w:val="20"/>
          <w:u w:val="single"/>
        </w:rPr>
        <w:t>et</w:t>
      </w:r>
      <w:r>
        <w:rPr>
          <w:rFonts w:ascii="Times New Roman" w:hAnsi="Times New Roman" w:cs="Times New Roman"/>
          <w:sz w:val="20"/>
          <w:szCs w:val="20"/>
        </w:rPr>
        <w:t xml:space="preserve"> </w:t>
      </w:r>
      <w:r>
        <w:rPr>
          <w:rFonts w:ascii="Times New Roman" w:hAnsi="Times New Roman" w:cs="Times New Roman"/>
          <w:sz w:val="20"/>
          <w:szCs w:val="20"/>
          <w:u w:val="single"/>
        </w:rPr>
        <w:t>seq</w:t>
      </w:r>
      <w:r>
        <w:rPr>
          <w:rFonts w:ascii="Times New Roman" w:hAnsi="Times New Roman" w:cs="Times New Roman"/>
          <w:sz w:val="20"/>
          <w:szCs w:val="20"/>
        </w:rPr>
        <w:t xml:space="preserve">., Final Rule, “Revision of Notification, Correction and Procedural Regulations,” (October 1, 2013). </w:t>
      </w:r>
    </w:p>
  </w:footnote>
  <w:footnote w:id="33">
    <w:p w:rsidR="00996761" w:rsidRPr="00A708A0" w:rsidRDefault="00996761" w:rsidP="00C14A97">
      <w:pPr>
        <w:pStyle w:val="NoSpacing"/>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Section 615 includes no such “investigation” mandate, nor does it, therefore, require the investigation of any </w:t>
      </w:r>
      <w:r w:rsidR="00C57FA8">
        <w:rPr>
          <w:rFonts w:ascii="Times New Roman" w:hAnsi="Times New Roman" w:cs="Times New Roman"/>
          <w:sz w:val="20"/>
          <w:szCs w:val="20"/>
        </w:rPr>
        <w:t xml:space="preserve">and all </w:t>
      </w:r>
      <w:r>
        <w:rPr>
          <w:rFonts w:ascii="Times New Roman" w:hAnsi="Times New Roman" w:cs="Times New Roman"/>
          <w:sz w:val="20"/>
          <w:szCs w:val="20"/>
        </w:rPr>
        <w:t xml:space="preserve">information possibly </w:t>
      </w:r>
      <w:r w:rsidR="00C57FA8">
        <w:rPr>
          <w:rFonts w:ascii="Times New Roman" w:hAnsi="Times New Roman" w:cs="Times New Roman"/>
          <w:sz w:val="20"/>
          <w:szCs w:val="20"/>
        </w:rPr>
        <w:t xml:space="preserve">or likely </w:t>
      </w:r>
      <w:r>
        <w:rPr>
          <w:rFonts w:ascii="Times New Roman" w:hAnsi="Times New Roman" w:cs="Times New Roman"/>
          <w:sz w:val="20"/>
          <w:szCs w:val="20"/>
        </w:rPr>
        <w:t xml:space="preserve">indicating the existence of a “defect” or “non-compliance.”  Nor does section 615 require or authorize a multitude of other mandates contained in the Subpart I regulations, including, but not limited to: </w:t>
      </w:r>
      <w:r w:rsidR="00C248D5">
        <w:rPr>
          <w:rFonts w:ascii="Times New Roman" w:hAnsi="Times New Roman" w:cs="Times New Roman"/>
          <w:sz w:val="20"/>
          <w:szCs w:val="20"/>
        </w:rPr>
        <w:t xml:space="preserve">(1) “class” determinations; (2) “periodic” record reviews; (3) </w:t>
      </w:r>
      <w:r w:rsidR="00C57FA8">
        <w:rPr>
          <w:rFonts w:ascii="Times New Roman" w:hAnsi="Times New Roman" w:cs="Times New Roman"/>
          <w:sz w:val="20"/>
          <w:szCs w:val="20"/>
        </w:rPr>
        <w:t xml:space="preserve">monthly service record reviews; (4) multiple </w:t>
      </w:r>
      <w:r w:rsidR="00C248D5">
        <w:rPr>
          <w:rFonts w:ascii="Times New Roman" w:hAnsi="Times New Roman" w:cs="Times New Roman"/>
          <w:sz w:val="20"/>
          <w:szCs w:val="20"/>
        </w:rPr>
        <w:t>IPIA concurrences; (</w:t>
      </w:r>
      <w:r w:rsidR="00C57FA8">
        <w:rPr>
          <w:rFonts w:ascii="Times New Roman" w:hAnsi="Times New Roman" w:cs="Times New Roman"/>
          <w:sz w:val="20"/>
          <w:szCs w:val="20"/>
        </w:rPr>
        <w:t>5</w:t>
      </w:r>
      <w:r w:rsidR="00C248D5">
        <w:rPr>
          <w:rFonts w:ascii="Times New Roman" w:hAnsi="Times New Roman" w:cs="Times New Roman"/>
          <w:sz w:val="20"/>
          <w:szCs w:val="20"/>
        </w:rPr>
        <w:t xml:space="preserve">) notification or correction of a defect in an appliance; </w:t>
      </w:r>
      <w:r w:rsidR="00A708A0">
        <w:rPr>
          <w:rFonts w:ascii="Times New Roman" w:hAnsi="Times New Roman" w:cs="Times New Roman"/>
          <w:sz w:val="20"/>
          <w:szCs w:val="20"/>
        </w:rPr>
        <w:t xml:space="preserve">and </w:t>
      </w:r>
      <w:r w:rsidR="00C248D5">
        <w:rPr>
          <w:rFonts w:ascii="Times New Roman" w:hAnsi="Times New Roman" w:cs="Times New Roman"/>
          <w:sz w:val="20"/>
          <w:szCs w:val="20"/>
        </w:rPr>
        <w:t>(</w:t>
      </w:r>
      <w:r w:rsidR="00C57FA8">
        <w:rPr>
          <w:rFonts w:ascii="Times New Roman" w:hAnsi="Times New Roman" w:cs="Times New Roman"/>
          <w:sz w:val="20"/>
          <w:szCs w:val="20"/>
        </w:rPr>
        <w:t>6</w:t>
      </w:r>
      <w:r w:rsidR="00C248D5">
        <w:rPr>
          <w:rFonts w:ascii="Times New Roman" w:hAnsi="Times New Roman" w:cs="Times New Roman"/>
          <w:sz w:val="20"/>
          <w:szCs w:val="20"/>
        </w:rPr>
        <w:t xml:space="preserve">) </w:t>
      </w:r>
      <w:r w:rsidR="00A708A0">
        <w:rPr>
          <w:rFonts w:ascii="Times New Roman" w:hAnsi="Times New Roman" w:cs="Times New Roman"/>
          <w:sz w:val="20"/>
          <w:szCs w:val="20"/>
        </w:rPr>
        <w:t>pr</w:t>
      </w:r>
      <w:r w:rsidR="00C248D5">
        <w:rPr>
          <w:rFonts w:ascii="Times New Roman" w:hAnsi="Times New Roman" w:cs="Times New Roman"/>
          <w:sz w:val="20"/>
          <w:szCs w:val="20"/>
        </w:rPr>
        <w:t>esumptive inclusion of homes in a class unless affirmatively excluded</w:t>
      </w:r>
      <w:r w:rsidR="00A708A0">
        <w:rPr>
          <w:rFonts w:ascii="Times New Roman" w:hAnsi="Times New Roman" w:cs="Times New Roman"/>
          <w:sz w:val="20"/>
          <w:szCs w:val="20"/>
        </w:rPr>
        <w:t xml:space="preserve">, </w:t>
      </w:r>
      <w:r w:rsidR="00A708A0">
        <w:rPr>
          <w:rFonts w:ascii="Times New Roman" w:hAnsi="Times New Roman" w:cs="Times New Roman"/>
          <w:sz w:val="20"/>
          <w:szCs w:val="20"/>
          <w:u w:val="single"/>
        </w:rPr>
        <w:t>among other things</w:t>
      </w:r>
      <w:r w:rsidR="00A708A0">
        <w:rPr>
          <w:rFonts w:ascii="Times New Roman" w:hAnsi="Times New Roman" w:cs="Times New Roman"/>
          <w:sz w:val="20"/>
          <w:szCs w:val="20"/>
        </w:rPr>
        <w:t>.</w:t>
      </w:r>
    </w:p>
  </w:footnote>
  <w:footnote w:id="34">
    <w:p w:rsidR="004D3A24" w:rsidRPr="004D3A24" w:rsidRDefault="004D3A24" w:rsidP="004D3A24">
      <w:pPr>
        <w:pStyle w:val="NoSpacing"/>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u w:val="single"/>
        </w:rPr>
        <w:t>See</w:t>
      </w:r>
      <w:r>
        <w:rPr>
          <w:rFonts w:ascii="Times New Roman" w:hAnsi="Times New Roman" w:cs="Times New Roman"/>
          <w:sz w:val="20"/>
          <w:szCs w:val="20"/>
        </w:rPr>
        <w:t xml:space="preserve">, proposed Interpretative Bulletin I-1-17. </w:t>
      </w:r>
    </w:p>
  </w:footnote>
  <w:footnote w:id="35">
    <w:p w:rsidR="008121C3" w:rsidRPr="008121C3" w:rsidRDefault="008121C3" w:rsidP="00A519CD">
      <w:pPr>
        <w:pStyle w:val="NoSpacing"/>
        <w:jc w:val="both"/>
        <w:rPr>
          <w:rFonts w:ascii="Times New Roman" w:hAnsi="Times New Roman" w:cs="Times New Roman"/>
          <w:sz w:val="20"/>
          <w:szCs w:val="20"/>
          <w:u w:val="single"/>
        </w:rPr>
      </w:pPr>
      <w:r>
        <w:rPr>
          <w:rStyle w:val="FootnoteReference"/>
        </w:rPr>
        <w:footnoteRef/>
      </w:r>
      <w:r>
        <w:t xml:space="preserve"> </w:t>
      </w:r>
      <w:r w:rsidR="004418A8">
        <w:rPr>
          <w:rFonts w:ascii="Times New Roman" w:hAnsi="Times New Roman" w:cs="Times New Roman"/>
          <w:sz w:val="20"/>
          <w:szCs w:val="20"/>
          <w:u w:val="single"/>
        </w:rPr>
        <w:t>See</w:t>
      </w:r>
      <w:r w:rsidR="004418A8">
        <w:rPr>
          <w:rFonts w:ascii="Times New Roman" w:hAnsi="Times New Roman" w:cs="Times New Roman"/>
          <w:sz w:val="20"/>
          <w:szCs w:val="20"/>
        </w:rPr>
        <w:t xml:space="preserve">, </w:t>
      </w:r>
      <w:r w:rsidR="004418A8" w:rsidRPr="00595A42">
        <w:rPr>
          <w:rFonts w:ascii="Times New Roman" w:hAnsi="Times New Roman" w:cs="Times New Roman"/>
          <w:sz w:val="20"/>
          <w:szCs w:val="20"/>
        </w:rPr>
        <w:t xml:space="preserve">Attachment </w:t>
      </w:r>
      <w:r w:rsidR="000615C2" w:rsidRPr="00595A42">
        <w:rPr>
          <w:rFonts w:ascii="Times New Roman" w:hAnsi="Times New Roman" w:cs="Times New Roman"/>
          <w:sz w:val="20"/>
          <w:szCs w:val="20"/>
        </w:rPr>
        <w:t>3</w:t>
      </w:r>
      <w:r w:rsidR="004418A8" w:rsidRPr="00595A42">
        <w:rPr>
          <w:rFonts w:ascii="Times New Roman" w:hAnsi="Times New Roman" w:cs="Times New Roman"/>
          <w:sz w:val="20"/>
          <w:szCs w:val="20"/>
        </w:rPr>
        <w:t xml:space="preserve"> hereto</w:t>
      </w:r>
      <w:r w:rsidR="004418A8">
        <w:rPr>
          <w:rFonts w:ascii="Times New Roman" w:hAnsi="Times New Roman" w:cs="Times New Roman"/>
          <w:sz w:val="20"/>
          <w:szCs w:val="20"/>
        </w:rPr>
        <w:t xml:space="preserve">, MHARR December 9, 2016 comments regarding proposed Interpretative Bulletin I-1-17.  </w:t>
      </w:r>
      <w:r w:rsidR="004418A8">
        <w:rPr>
          <w:rFonts w:ascii="Times New Roman" w:hAnsi="Times New Roman" w:cs="Times New Roman"/>
          <w:sz w:val="20"/>
          <w:szCs w:val="20"/>
          <w:u w:val="single"/>
        </w:rPr>
        <w:t>See</w:t>
      </w:r>
      <w:r w:rsidR="004418A8">
        <w:rPr>
          <w:rFonts w:ascii="Times New Roman" w:hAnsi="Times New Roman" w:cs="Times New Roman"/>
          <w:sz w:val="20"/>
          <w:szCs w:val="20"/>
        </w:rPr>
        <w:t xml:space="preserve"> </w:t>
      </w:r>
      <w:r w:rsidR="004418A8">
        <w:rPr>
          <w:rFonts w:ascii="Times New Roman" w:hAnsi="Times New Roman" w:cs="Times New Roman"/>
          <w:sz w:val="20"/>
          <w:szCs w:val="20"/>
          <w:u w:val="single"/>
        </w:rPr>
        <w:t>also</w:t>
      </w:r>
      <w:r w:rsidR="004418A8">
        <w:rPr>
          <w:rFonts w:ascii="Times New Roman" w:hAnsi="Times New Roman" w:cs="Times New Roman"/>
          <w:sz w:val="20"/>
          <w:szCs w:val="20"/>
        </w:rPr>
        <w:t xml:space="preserve">, </w:t>
      </w:r>
      <w:r w:rsidR="00A519CD" w:rsidRPr="00595A42">
        <w:rPr>
          <w:rFonts w:ascii="Times New Roman" w:hAnsi="Times New Roman" w:cs="Times New Roman"/>
          <w:sz w:val="20"/>
          <w:szCs w:val="20"/>
        </w:rPr>
        <w:t xml:space="preserve">Attachment </w:t>
      </w:r>
      <w:r w:rsidR="000615C2" w:rsidRPr="00595A42">
        <w:rPr>
          <w:rFonts w:ascii="Times New Roman" w:hAnsi="Times New Roman" w:cs="Times New Roman"/>
          <w:sz w:val="20"/>
          <w:szCs w:val="20"/>
        </w:rPr>
        <w:t>4</w:t>
      </w:r>
      <w:r w:rsidR="00A519CD" w:rsidRPr="00595A42">
        <w:rPr>
          <w:rFonts w:ascii="Times New Roman" w:hAnsi="Times New Roman" w:cs="Times New Roman"/>
          <w:sz w:val="20"/>
          <w:szCs w:val="20"/>
        </w:rPr>
        <w:t xml:space="preserve"> hereto</w:t>
      </w:r>
      <w:r w:rsidR="00A519CD">
        <w:rPr>
          <w:rFonts w:ascii="Times New Roman" w:hAnsi="Times New Roman" w:cs="Times New Roman"/>
          <w:sz w:val="20"/>
          <w:szCs w:val="20"/>
        </w:rPr>
        <w:t xml:space="preserve">, </w:t>
      </w:r>
      <w:r w:rsidR="004418A8">
        <w:rPr>
          <w:rFonts w:ascii="Times New Roman" w:hAnsi="Times New Roman" w:cs="Times New Roman"/>
          <w:sz w:val="20"/>
          <w:szCs w:val="20"/>
        </w:rPr>
        <w:t>MHARR</w:t>
      </w:r>
      <w:r w:rsidR="00A519CD">
        <w:rPr>
          <w:rFonts w:ascii="Times New Roman" w:hAnsi="Times New Roman" w:cs="Times New Roman"/>
          <w:sz w:val="20"/>
          <w:szCs w:val="20"/>
        </w:rPr>
        <w:t xml:space="preserve"> April 14, 2016 correspondence to Pamela Danner, manufactured housing program administrator. </w:t>
      </w:r>
    </w:p>
  </w:footnote>
  <w:footnote w:id="36">
    <w:p w:rsidR="00D04206" w:rsidRPr="00D04206" w:rsidRDefault="00D04206" w:rsidP="00D04206">
      <w:pPr>
        <w:pStyle w:val="NoSpacing"/>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rPr>
        <w:t xml:space="preserve">The importance of preserving state authority as a counterweight to excessive or unreasonable federal regulation, was addressed by House of Representatives Majority Leader Kevin McCarthy, in an article published June 1, 2017: “[S]ome parts of Washington have gathered up power for decades while simultaneously shedding accountability.  States, which have always been more accountable to the people, were reduced to implementers of federal policy.  *** People have more power when states have more power because states are, by their nature, closer and more responsive to the people.”  </w:t>
      </w:r>
      <w:r>
        <w:rPr>
          <w:rFonts w:ascii="Times New Roman" w:hAnsi="Times New Roman" w:cs="Times New Roman"/>
          <w:sz w:val="20"/>
          <w:szCs w:val="20"/>
          <w:u w:val="single"/>
        </w:rPr>
        <w:t>See</w:t>
      </w:r>
      <w:r>
        <w:rPr>
          <w:rFonts w:ascii="Times New Roman" w:hAnsi="Times New Roman" w:cs="Times New Roman"/>
          <w:sz w:val="20"/>
          <w:szCs w:val="20"/>
        </w:rPr>
        <w:t>, Majority Leader Kevin McCarthy, “Washington’s Power Shift</w:t>
      </w:r>
      <w:r w:rsidR="00BC5736">
        <w:rPr>
          <w:rFonts w:ascii="Times New Roman" w:hAnsi="Times New Roman" w:cs="Times New Roman"/>
          <w:sz w:val="20"/>
          <w:szCs w:val="20"/>
        </w:rPr>
        <w:t>: How Congress is Enacting Trump’s Call to Drain the Swamp.”</w:t>
      </w:r>
      <w:r>
        <w:rPr>
          <w:rFonts w:ascii="Times New Roman" w:hAnsi="Times New Roman" w:cs="Times New Roman"/>
          <w:sz w:val="20"/>
          <w:szCs w:val="20"/>
        </w:rPr>
        <w:t xml:space="preserve"> </w:t>
      </w:r>
    </w:p>
  </w:footnote>
  <w:footnote w:id="37">
    <w:p w:rsidR="00AD565B" w:rsidRPr="00DD360F" w:rsidRDefault="00AD565B" w:rsidP="00AD565B">
      <w:pPr>
        <w:pStyle w:val="FootnoteText"/>
        <w:jc w:val="both"/>
        <w:rPr>
          <w:rFonts w:ascii="Times New Roman" w:hAnsi="Times New Roman"/>
        </w:rPr>
      </w:pPr>
      <w:r w:rsidRPr="00DD360F">
        <w:rPr>
          <w:rStyle w:val="FootnoteReference"/>
          <w:rFonts w:ascii="Times New Roman" w:hAnsi="Times New Roman"/>
        </w:rPr>
        <w:footnoteRef/>
      </w:r>
      <w:r w:rsidRPr="00DD360F">
        <w:rPr>
          <w:rFonts w:ascii="Times New Roman" w:hAnsi="Times New Roman"/>
        </w:rPr>
        <w:t xml:space="preserve"> </w:t>
      </w:r>
      <w:r>
        <w:rPr>
          <w:rFonts w:ascii="Times New Roman" w:hAnsi="Times New Roman"/>
        </w:rPr>
        <w:t xml:space="preserve">This expansive view of the authority and jurisdiction of the MHCC was embraced </w:t>
      </w:r>
      <w:r w:rsidRPr="00DD360F">
        <w:rPr>
          <w:rFonts w:ascii="Times New Roman" w:hAnsi="Times New Roman"/>
          <w:bCs/>
        </w:rPr>
        <w:t xml:space="preserve">by </w:t>
      </w:r>
      <w:r>
        <w:rPr>
          <w:rFonts w:ascii="Times New Roman" w:hAnsi="Times New Roman"/>
          <w:bCs/>
        </w:rPr>
        <w:t xml:space="preserve">all the program stakeholder groups represented on the MHCC </w:t>
      </w:r>
      <w:r w:rsidRPr="00DD360F">
        <w:rPr>
          <w:rFonts w:ascii="Times New Roman" w:hAnsi="Times New Roman"/>
          <w:bCs/>
        </w:rPr>
        <w:t>(</w:t>
      </w:r>
      <w:r>
        <w:rPr>
          <w:rFonts w:ascii="Times New Roman" w:hAnsi="Times New Roman"/>
          <w:bCs/>
        </w:rPr>
        <w:t>s</w:t>
      </w:r>
      <w:r w:rsidRPr="00DD360F">
        <w:rPr>
          <w:rFonts w:ascii="Times New Roman" w:hAnsi="Times New Roman"/>
          <w:bCs/>
          <w:u w:val="single"/>
        </w:rPr>
        <w:t>ee</w:t>
      </w:r>
      <w:r w:rsidRPr="00DD360F">
        <w:rPr>
          <w:rFonts w:ascii="Times New Roman" w:hAnsi="Times New Roman"/>
          <w:bCs/>
        </w:rPr>
        <w:t xml:space="preserve">, </w:t>
      </w:r>
      <w:r>
        <w:rPr>
          <w:rFonts w:ascii="Times New Roman" w:hAnsi="Times New Roman"/>
          <w:bCs/>
        </w:rPr>
        <w:t>Feb</w:t>
      </w:r>
      <w:r w:rsidRPr="00DD360F">
        <w:rPr>
          <w:rFonts w:ascii="Times New Roman" w:hAnsi="Times New Roman"/>
          <w:bCs/>
        </w:rPr>
        <w:t>ruary 17, 2004 MHCC letter to HUD Secretary Alphonso Jackson, paragraph 2</w:t>
      </w:r>
      <w:r>
        <w:rPr>
          <w:rFonts w:ascii="Times New Roman" w:hAnsi="Times New Roman"/>
          <w:bCs/>
        </w:rPr>
        <w:t xml:space="preserve"> and related </w:t>
      </w:r>
      <w:r w:rsidRPr="00DD360F">
        <w:rPr>
          <w:rFonts w:ascii="Times New Roman" w:hAnsi="Times New Roman"/>
          <w:bCs/>
        </w:rPr>
        <w:t>August 11, 2004 MHCC Resolution)</w:t>
      </w:r>
      <w:r>
        <w:rPr>
          <w:rFonts w:ascii="Times New Roman" w:hAnsi="Times New Roman"/>
          <w:bCs/>
        </w:rPr>
        <w:t xml:space="preserve"> and the </w:t>
      </w:r>
      <w:r w:rsidRPr="00DD360F">
        <w:rPr>
          <w:rFonts w:ascii="Times New Roman" w:hAnsi="Times New Roman"/>
          <w:bCs/>
          <w:u w:val="single"/>
        </w:rPr>
        <w:t>entire</w:t>
      </w:r>
      <w:r w:rsidRPr="00DD360F">
        <w:rPr>
          <w:rFonts w:ascii="Times New Roman" w:hAnsi="Times New Roman"/>
          <w:bCs/>
        </w:rPr>
        <w:t xml:space="preserve"> manufactured housing industry (</w:t>
      </w:r>
      <w:r w:rsidRPr="00DD360F">
        <w:rPr>
          <w:rFonts w:ascii="Times New Roman" w:hAnsi="Times New Roman"/>
          <w:bCs/>
          <w:u w:val="single"/>
        </w:rPr>
        <w:t>see</w:t>
      </w:r>
      <w:r w:rsidRPr="00DD360F">
        <w:rPr>
          <w:rFonts w:ascii="Times New Roman" w:hAnsi="Times New Roman"/>
          <w:bCs/>
        </w:rPr>
        <w:t>, June 1, 2004, Coalition to Advance Manufactured Housing, “Analysis of HUD’s Interpretation of the Role and Authority of the Manufactured Housing Consensus Committee” generally and at pp.7-8).</w:t>
      </w:r>
      <w:r>
        <w:rPr>
          <w:rFonts w:ascii="Times New Roman" w:hAnsi="Times New Roman"/>
          <w:bCs/>
          <w:sz w:val="24"/>
          <w:szCs w:val="24"/>
        </w:rPr>
        <w:t xml:space="preserve"> </w:t>
      </w:r>
    </w:p>
  </w:footnote>
  <w:footnote w:id="38">
    <w:p w:rsidR="0038161D" w:rsidRDefault="0038161D" w:rsidP="0038161D">
      <w:pPr>
        <w:pStyle w:val="FootnoteText"/>
        <w:jc w:val="both"/>
      </w:pPr>
      <w:r>
        <w:rPr>
          <w:rStyle w:val="FootnoteReference"/>
        </w:rPr>
        <w:footnoteRef/>
      </w:r>
      <w:r>
        <w:t xml:space="preserve"> </w:t>
      </w:r>
      <w:r w:rsidRPr="0038161D">
        <w:rPr>
          <w:rFonts w:ascii="Times New Roman" w:hAnsi="Times New Roman"/>
          <w:u w:val="single"/>
        </w:rPr>
        <w:t>See</w:t>
      </w:r>
      <w:r w:rsidRPr="0038161D">
        <w:rPr>
          <w:rFonts w:ascii="Times New Roman" w:hAnsi="Times New Roman"/>
        </w:rPr>
        <w:t>, 75 Federal Register No. 24, February 5, 2010, “Federal Manufactured Home Construction and Safety Standards and Other Orders: HUD Statements That Are Subject to Consensus Committee Processes</w:t>
      </w:r>
      <w:r>
        <w:rPr>
          <w:rFonts w:ascii="Times New Roman" w:hAnsi="Times New Roman"/>
        </w:rPr>
        <w:t>.</w:t>
      </w:r>
      <w:r w:rsidRPr="0038161D">
        <w:rPr>
          <w:rFonts w:ascii="Times New Roman" w:hAnsi="Times New Roman"/>
        </w:rPr>
        <w:t>”</w:t>
      </w:r>
    </w:p>
  </w:footnote>
  <w:footnote w:id="39">
    <w:p w:rsidR="007358A2" w:rsidRPr="00232DB9" w:rsidRDefault="007358A2" w:rsidP="007358A2">
      <w:pPr>
        <w:pStyle w:val="FootnoteText"/>
        <w:rPr>
          <w:rFonts w:ascii="Times New Roman" w:hAnsi="Times New Roman"/>
        </w:rPr>
      </w:pPr>
      <w:r w:rsidRPr="00232DB9">
        <w:rPr>
          <w:rStyle w:val="FootnoteReference"/>
          <w:rFonts w:ascii="Times New Roman" w:hAnsi="Times New Roman"/>
        </w:rPr>
        <w:footnoteRef/>
      </w:r>
      <w:r w:rsidRPr="00232DB9">
        <w:rPr>
          <w:rFonts w:ascii="Times New Roman" w:hAnsi="Times New Roman"/>
        </w:rPr>
        <w:t xml:space="preserve"> </w:t>
      </w:r>
      <w:r>
        <w:rPr>
          <w:rFonts w:ascii="Times New Roman" w:hAnsi="Times New Roman"/>
          <w:u w:val="single"/>
        </w:rPr>
        <w:t>S</w:t>
      </w:r>
      <w:r w:rsidRPr="006010F8">
        <w:rPr>
          <w:rFonts w:ascii="Times New Roman" w:hAnsi="Times New Roman"/>
          <w:u w:val="single"/>
        </w:rPr>
        <w:t>ee</w:t>
      </w:r>
      <w:r w:rsidRPr="006010F8">
        <w:rPr>
          <w:rFonts w:ascii="Times New Roman" w:hAnsi="Times New Roman"/>
        </w:rPr>
        <w:t>, 76 Federal Register, No. 193, October 5, 2011 at pp. 61756-7</w:t>
      </w:r>
      <w:r>
        <w:rPr>
          <w:rFonts w:ascii="Times New Roman" w:hAnsi="Times New Roman"/>
        </w:rPr>
        <w:t>.</w:t>
      </w:r>
    </w:p>
  </w:footnote>
  <w:footnote w:id="40">
    <w:p w:rsidR="007358A2" w:rsidRPr="00886F79" w:rsidRDefault="007358A2" w:rsidP="007358A2">
      <w:pPr>
        <w:pStyle w:val="FootnoteText"/>
        <w:rPr>
          <w:rFonts w:ascii="Times New Roman" w:hAnsi="Times New Roman"/>
        </w:rPr>
      </w:pPr>
      <w:r w:rsidRPr="00886F79">
        <w:rPr>
          <w:rStyle w:val="FootnoteReference"/>
          <w:rFonts w:ascii="Times New Roman" w:hAnsi="Times New Roman"/>
        </w:rPr>
        <w:footnoteRef/>
      </w:r>
      <w:r w:rsidRPr="00886F79">
        <w:rPr>
          <w:rFonts w:ascii="Times New Roman" w:hAnsi="Times New Roman"/>
        </w:rPr>
        <w:t xml:space="preserve"> </w:t>
      </w:r>
      <w:r>
        <w:rPr>
          <w:rFonts w:ascii="Times New Roman" w:hAnsi="Times New Roman"/>
          <w:u w:val="single"/>
        </w:rPr>
        <w:t>See</w:t>
      </w:r>
      <w:r>
        <w:rPr>
          <w:rFonts w:ascii="Times New Roman" w:hAnsi="Times New Roman"/>
        </w:rPr>
        <w:t>, 79 Federal Register, No. 156, August 13, 2014 at</w:t>
      </w:r>
      <w:r w:rsidR="00E96928">
        <w:rPr>
          <w:rFonts w:ascii="Times New Roman" w:hAnsi="Times New Roman"/>
        </w:rPr>
        <w:t xml:space="preserve"> p. 47482.  MHARR has provided HUD with a copy of this OMB guidance, but the Department has failed to change its position on this matter during the tenure of the current career administrator.</w:t>
      </w:r>
    </w:p>
  </w:footnote>
  <w:footnote w:id="41">
    <w:p w:rsidR="004479AD" w:rsidRPr="004479AD" w:rsidRDefault="004479AD" w:rsidP="004479AD">
      <w:pPr>
        <w:pStyle w:val="NoSpacing"/>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u w:val="single"/>
        </w:rPr>
        <w:t>See</w:t>
      </w:r>
      <w:r>
        <w:rPr>
          <w:rFonts w:ascii="Times New Roman" w:hAnsi="Times New Roman" w:cs="Times New Roman"/>
          <w:sz w:val="20"/>
          <w:szCs w:val="20"/>
        </w:rPr>
        <w:t>, 24 C.F.R. 3280.30</w:t>
      </w:r>
      <w:r w:rsidR="00D45A73">
        <w:rPr>
          <w:rFonts w:ascii="Times New Roman" w:hAnsi="Times New Roman" w:cs="Times New Roman"/>
          <w:sz w:val="20"/>
          <w:szCs w:val="20"/>
        </w:rPr>
        <w:t>9</w:t>
      </w:r>
      <w:r>
        <w:rPr>
          <w:rFonts w:ascii="Times New Roman" w:hAnsi="Times New Roman" w:cs="Times New Roman"/>
          <w:sz w:val="20"/>
          <w:szCs w:val="20"/>
        </w:rPr>
        <w:t>.</w:t>
      </w:r>
    </w:p>
  </w:footnote>
  <w:footnote w:id="42">
    <w:p w:rsidR="00FA18AE" w:rsidRPr="00FA18AE" w:rsidRDefault="00FA18AE" w:rsidP="00FA18AE">
      <w:pPr>
        <w:pStyle w:val="NoSpacing"/>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u w:val="single"/>
        </w:rPr>
        <w:t>See</w:t>
      </w:r>
      <w:r>
        <w:rPr>
          <w:rFonts w:ascii="Times New Roman" w:hAnsi="Times New Roman" w:cs="Times New Roman"/>
          <w:sz w:val="20"/>
          <w:szCs w:val="20"/>
        </w:rPr>
        <w:t>, 24 C.F.R. 3280.308.</w:t>
      </w:r>
    </w:p>
  </w:footnote>
  <w:footnote w:id="43">
    <w:p w:rsidR="00FA18AE" w:rsidRPr="00FA18AE" w:rsidRDefault="00FA18AE" w:rsidP="004E22AE">
      <w:pPr>
        <w:pStyle w:val="NoSpacing"/>
        <w:jc w:val="both"/>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u w:val="single"/>
        </w:rPr>
        <w:t>See</w:t>
      </w:r>
      <w:r>
        <w:rPr>
          <w:rFonts w:ascii="Times New Roman" w:hAnsi="Times New Roman" w:cs="Times New Roman"/>
          <w:sz w:val="20"/>
          <w:szCs w:val="20"/>
        </w:rPr>
        <w:t>, 24 C.F.R. 3280.309(a).  By regulation, the “Important Health Notice” is required to state</w:t>
      </w:r>
      <w:r w:rsidR="004E22AE">
        <w:rPr>
          <w:rFonts w:ascii="Times New Roman" w:hAnsi="Times New Roman" w:cs="Times New Roman"/>
          <w:sz w:val="20"/>
          <w:szCs w:val="20"/>
        </w:rPr>
        <w:t>, in part</w:t>
      </w:r>
      <w:r>
        <w:rPr>
          <w:rFonts w:ascii="Times New Roman" w:hAnsi="Times New Roman" w:cs="Times New Roman"/>
          <w:sz w:val="20"/>
          <w:szCs w:val="20"/>
        </w:rPr>
        <w:t>: “Some of the building materials used in this home emit formaldehyde.  Eye, nose and throat irritation, headache</w:t>
      </w:r>
      <w:r w:rsidR="004E22AE">
        <w:rPr>
          <w:rFonts w:ascii="Times New Roman" w:hAnsi="Times New Roman" w:cs="Times New Roman"/>
          <w:sz w:val="20"/>
          <w:szCs w:val="20"/>
        </w:rPr>
        <w:t>, nausea and a variety of asthma-like symptoms, including shortness of breath, have been reported as a result of formaldehyde exposure.  Elderly persons and young children, as well as anyone with a history of asthma, allergies, or lung problems may be at greater risk.  Research is continuing on the possible long-term effects of exposure to formaldehyde.”</w:t>
      </w:r>
    </w:p>
  </w:footnote>
  <w:footnote w:id="44">
    <w:p w:rsidR="00792A35" w:rsidRPr="00792A35" w:rsidRDefault="00792A35" w:rsidP="00792A35">
      <w:pPr>
        <w:pStyle w:val="NoSpacing"/>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u w:val="single"/>
        </w:rPr>
        <w:t>See</w:t>
      </w:r>
      <w:r>
        <w:rPr>
          <w:rFonts w:ascii="Times New Roman" w:hAnsi="Times New Roman" w:cs="Times New Roman"/>
          <w:sz w:val="20"/>
          <w:szCs w:val="20"/>
        </w:rPr>
        <w:t>, 24 C.F.R. 3280.308.</w:t>
      </w:r>
    </w:p>
  </w:footnote>
  <w:footnote w:id="45">
    <w:p w:rsidR="007358A2" w:rsidRDefault="007358A2" w:rsidP="007358A2">
      <w:pPr>
        <w:pStyle w:val="NoSpacing"/>
        <w:jc w:val="both"/>
      </w:pPr>
      <w:r>
        <w:rPr>
          <w:rStyle w:val="FootnoteReference"/>
        </w:rPr>
        <w:footnoteRef/>
      </w:r>
      <w:r>
        <w:t xml:space="preserve"> </w:t>
      </w:r>
      <w:r w:rsidRPr="007358A2">
        <w:rPr>
          <w:rFonts w:ascii="Times New Roman" w:hAnsi="Times New Roman" w:cs="Times New Roman"/>
          <w:sz w:val="20"/>
          <w:szCs w:val="20"/>
        </w:rPr>
        <w:t>Thus, HUD’s Ninth Report to Congress on the Manufactured Housing Program (October 1996) shows that in 1991 – seven years after the implementation of the HUD formaldehyde standards – formaldehyde-related complaints from homeowners constituted just 1.3% of the specifically-categorized complaints reported (</w:t>
      </w:r>
      <w:r w:rsidRPr="007358A2">
        <w:rPr>
          <w:rFonts w:ascii="Times New Roman" w:hAnsi="Times New Roman" w:cs="Times New Roman"/>
          <w:sz w:val="20"/>
          <w:szCs w:val="20"/>
          <w:u w:val="single"/>
        </w:rPr>
        <w:t>i.e.</w:t>
      </w:r>
      <w:r w:rsidRPr="007358A2">
        <w:rPr>
          <w:rFonts w:ascii="Times New Roman" w:hAnsi="Times New Roman" w:cs="Times New Roman"/>
          <w:sz w:val="20"/>
          <w:szCs w:val="20"/>
        </w:rPr>
        <w:t xml:space="preserve">, just 38 of 2,896 complaints).  By 1994, that figure had </w:t>
      </w:r>
      <w:r w:rsidRPr="007358A2">
        <w:rPr>
          <w:rFonts w:ascii="Times New Roman" w:hAnsi="Times New Roman" w:cs="Times New Roman"/>
          <w:sz w:val="20"/>
          <w:szCs w:val="20"/>
          <w:u w:val="single"/>
        </w:rPr>
        <w:t>decreased</w:t>
      </w:r>
      <w:r w:rsidRPr="007358A2">
        <w:rPr>
          <w:rFonts w:ascii="Times New Roman" w:hAnsi="Times New Roman" w:cs="Times New Roman"/>
          <w:sz w:val="20"/>
          <w:szCs w:val="20"/>
        </w:rPr>
        <w:t xml:space="preserve"> to just 1% (</w:t>
      </w:r>
      <w:r w:rsidRPr="007358A2">
        <w:rPr>
          <w:rFonts w:ascii="Times New Roman" w:hAnsi="Times New Roman" w:cs="Times New Roman"/>
          <w:sz w:val="20"/>
          <w:szCs w:val="20"/>
          <w:u w:val="single"/>
        </w:rPr>
        <w:t>i.e.</w:t>
      </w:r>
      <w:r w:rsidRPr="007358A2">
        <w:rPr>
          <w:rFonts w:ascii="Times New Roman" w:hAnsi="Times New Roman" w:cs="Times New Roman"/>
          <w:sz w:val="20"/>
          <w:szCs w:val="20"/>
        </w:rPr>
        <w:t>, 35 of 3,478 reported complaints), even though at that time, the nation’s manufactured housing stock included a much larger number of pre-1984 -- and, therefore, pre-formaldehyde standards – units than it does today.  Indeed, according to a 2012 market study conducted by the Foremost Insurance Group, only 6% of the manufactured homes in use at that time were purchased prior to the</w:t>
      </w:r>
      <w:r>
        <w:rPr>
          <w:rFonts w:ascii="Times New Roman" w:hAnsi="Times New Roman" w:cs="Times New Roman"/>
          <w:sz w:val="24"/>
          <w:szCs w:val="24"/>
        </w:rPr>
        <w:t xml:space="preserve"> </w:t>
      </w:r>
      <w:r w:rsidRPr="007358A2">
        <w:rPr>
          <w:rFonts w:ascii="Times New Roman" w:hAnsi="Times New Roman" w:cs="Times New Roman"/>
          <w:sz w:val="20"/>
          <w:szCs w:val="20"/>
        </w:rPr>
        <w:t>implementation of HUD’s formaldehyde emissions standards in 1984, and that number would be even further reduced today.</w:t>
      </w:r>
    </w:p>
  </w:footnote>
  <w:footnote w:id="46">
    <w:p w:rsidR="0024339D" w:rsidRPr="0024339D" w:rsidRDefault="0024339D" w:rsidP="0024339D">
      <w:pPr>
        <w:pStyle w:val="NoSpacing"/>
        <w:rPr>
          <w:rFonts w:ascii="Times New Roman" w:hAnsi="Times New Roman" w:cs="Times New Roman"/>
          <w:sz w:val="20"/>
          <w:szCs w:val="20"/>
        </w:rPr>
      </w:pPr>
      <w:r>
        <w:rPr>
          <w:rStyle w:val="FootnoteReference"/>
        </w:rPr>
        <w:footnoteRef/>
      </w:r>
      <w:r>
        <w:t xml:space="preserve"> </w:t>
      </w:r>
      <w:r>
        <w:rPr>
          <w:rFonts w:ascii="Times New Roman" w:hAnsi="Times New Roman" w:cs="Times New Roman"/>
          <w:sz w:val="20"/>
          <w:szCs w:val="20"/>
          <w:u w:val="single"/>
        </w:rPr>
        <w:t>See</w:t>
      </w:r>
      <w:r>
        <w:rPr>
          <w:rFonts w:ascii="Times New Roman" w:hAnsi="Times New Roman" w:cs="Times New Roman"/>
          <w:sz w:val="20"/>
          <w:szCs w:val="20"/>
        </w:rPr>
        <w:t>, 15 U.S.C. 2697.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A2D09"/>
    <w:multiLevelType w:val="hybridMultilevel"/>
    <w:tmpl w:val="1A48B46A"/>
    <w:lvl w:ilvl="0" w:tplc="D47E91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9F7A4C"/>
    <w:multiLevelType w:val="hybridMultilevel"/>
    <w:tmpl w:val="F5A086D4"/>
    <w:lvl w:ilvl="0" w:tplc="0BD4102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20E98"/>
    <w:multiLevelType w:val="hybridMultilevel"/>
    <w:tmpl w:val="E324A2C8"/>
    <w:lvl w:ilvl="0" w:tplc="767CC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2B4AF2"/>
    <w:multiLevelType w:val="hybridMultilevel"/>
    <w:tmpl w:val="5226F6B0"/>
    <w:lvl w:ilvl="0" w:tplc="2F5C49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86D0C33"/>
    <w:multiLevelType w:val="hybridMultilevel"/>
    <w:tmpl w:val="26A01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484225"/>
    <w:multiLevelType w:val="hybridMultilevel"/>
    <w:tmpl w:val="E3E45D50"/>
    <w:lvl w:ilvl="0" w:tplc="0A4A24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20C"/>
    <w:rsid w:val="0000133A"/>
    <w:rsid w:val="00020B46"/>
    <w:rsid w:val="00030246"/>
    <w:rsid w:val="000368AD"/>
    <w:rsid w:val="00047A20"/>
    <w:rsid w:val="00050775"/>
    <w:rsid w:val="000615C2"/>
    <w:rsid w:val="00081B0B"/>
    <w:rsid w:val="000B6B55"/>
    <w:rsid w:val="00130942"/>
    <w:rsid w:val="0013243F"/>
    <w:rsid w:val="0014223B"/>
    <w:rsid w:val="00151A4A"/>
    <w:rsid w:val="00152EA5"/>
    <w:rsid w:val="00166F4E"/>
    <w:rsid w:val="00185407"/>
    <w:rsid w:val="00212B91"/>
    <w:rsid w:val="002139A7"/>
    <w:rsid w:val="002142E2"/>
    <w:rsid w:val="00214E8F"/>
    <w:rsid w:val="0022035C"/>
    <w:rsid w:val="0024339D"/>
    <w:rsid w:val="0026066E"/>
    <w:rsid w:val="00261D20"/>
    <w:rsid w:val="00274484"/>
    <w:rsid w:val="00287150"/>
    <w:rsid w:val="0029394C"/>
    <w:rsid w:val="002A0468"/>
    <w:rsid w:val="002A40EF"/>
    <w:rsid w:val="002B39E8"/>
    <w:rsid w:val="002D36EA"/>
    <w:rsid w:val="002E0DA6"/>
    <w:rsid w:val="0032701D"/>
    <w:rsid w:val="00330844"/>
    <w:rsid w:val="003320E3"/>
    <w:rsid w:val="00340B6F"/>
    <w:rsid w:val="00344693"/>
    <w:rsid w:val="00370C00"/>
    <w:rsid w:val="0038061A"/>
    <w:rsid w:val="0038161D"/>
    <w:rsid w:val="003909D2"/>
    <w:rsid w:val="003A374A"/>
    <w:rsid w:val="003C0CDF"/>
    <w:rsid w:val="00406AE3"/>
    <w:rsid w:val="004154E2"/>
    <w:rsid w:val="004278BA"/>
    <w:rsid w:val="004418A8"/>
    <w:rsid w:val="004479AD"/>
    <w:rsid w:val="00450117"/>
    <w:rsid w:val="00471B2C"/>
    <w:rsid w:val="004805B7"/>
    <w:rsid w:val="0048083C"/>
    <w:rsid w:val="004A280B"/>
    <w:rsid w:val="004A48DA"/>
    <w:rsid w:val="004C022E"/>
    <w:rsid w:val="004C4CF0"/>
    <w:rsid w:val="004C51FE"/>
    <w:rsid w:val="004C6907"/>
    <w:rsid w:val="004D2519"/>
    <w:rsid w:val="004D3A24"/>
    <w:rsid w:val="004E22AE"/>
    <w:rsid w:val="004E3E2A"/>
    <w:rsid w:val="004E5E01"/>
    <w:rsid w:val="004E64A9"/>
    <w:rsid w:val="004E72AE"/>
    <w:rsid w:val="004F3AF5"/>
    <w:rsid w:val="0050161C"/>
    <w:rsid w:val="005203AF"/>
    <w:rsid w:val="005279CE"/>
    <w:rsid w:val="0053197B"/>
    <w:rsid w:val="00533F10"/>
    <w:rsid w:val="005416E8"/>
    <w:rsid w:val="00552AC1"/>
    <w:rsid w:val="005751A3"/>
    <w:rsid w:val="005879E8"/>
    <w:rsid w:val="00595A42"/>
    <w:rsid w:val="005A241F"/>
    <w:rsid w:val="005A3567"/>
    <w:rsid w:val="005B3052"/>
    <w:rsid w:val="005B6EA7"/>
    <w:rsid w:val="005C6D2F"/>
    <w:rsid w:val="005D1467"/>
    <w:rsid w:val="005D4BEC"/>
    <w:rsid w:val="005D5B5D"/>
    <w:rsid w:val="005E0746"/>
    <w:rsid w:val="0060743E"/>
    <w:rsid w:val="00616793"/>
    <w:rsid w:val="00643A9D"/>
    <w:rsid w:val="00653252"/>
    <w:rsid w:val="00693507"/>
    <w:rsid w:val="00693C9A"/>
    <w:rsid w:val="00696D3E"/>
    <w:rsid w:val="00697267"/>
    <w:rsid w:val="006C46BE"/>
    <w:rsid w:val="006C7D3C"/>
    <w:rsid w:val="006F3B61"/>
    <w:rsid w:val="007358A2"/>
    <w:rsid w:val="00737DB0"/>
    <w:rsid w:val="00753353"/>
    <w:rsid w:val="00755507"/>
    <w:rsid w:val="00757FDC"/>
    <w:rsid w:val="00764B23"/>
    <w:rsid w:val="00770FF4"/>
    <w:rsid w:val="00792A35"/>
    <w:rsid w:val="007A2437"/>
    <w:rsid w:val="007B6239"/>
    <w:rsid w:val="007B7073"/>
    <w:rsid w:val="007F11A6"/>
    <w:rsid w:val="007F1C85"/>
    <w:rsid w:val="007F37EA"/>
    <w:rsid w:val="00800F76"/>
    <w:rsid w:val="008121C3"/>
    <w:rsid w:val="00813459"/>
    <w:rsid w:val="00824DB4"/>
    <w:rsid w:val="00831727"/>
    <w:rsid w:val="0086715B"/>
    <w:rsid w:val="00872958"/>
    <w:rsid w:val="00873E99"/>
    <w:rsid w:val="00883534"/>
    <w:rsid w:val="008B48BD"/>
    <w:rsid w:val="008D6864"/>
    <w:rsid w:val="008D7045"/>
    <w:rsid w:val="0092230A"/>
    <w:rsid w:val="00930A16"/>
    <w:rsid w:val="009633B2"/>
    <w:rsid w:val="009776FC"/>
    <w:rsid w:val="009821B9"/>
    <w:rsid w:val="00992C64"/>
    <w:rsid w:val="00994BCF"/>
    <w:rsid w:val="00996761"/>
    <w:rsid w:val="009A57F6"/>
    <w:rsid w:val="009B423E"/>
    <w:rsid w:val="009D7791"/>
    <w:rsid w:val="009F1947"/>
    <w:rsid w:val="009F2284"/>
    <w:rsid w:val="00A0585E"/>
    <w:rsid w:val="00A33E85"/>
    <w:rsid w:val="00A501FD"/>
    <w:rsid w:val="00A519CD"/>
    <w:rsid w:val="00A57E1F"/>
    <w:rsid w:val="00A6741A"/>
    <w:rsid w:val="00A6744D"/>
    <w:rsid w:val="00A708A0"/>
    <w:rsid w:val="00A75A08"/>
    <w:rsid w:val="00A93855"/>
    <w:rsid w:val="00A966D6"/>
    <w:rsid w:val="00A978A2"/>
    <w:rsid w:val="00AA18D2"/>
    <w:rsid w:val="00AB1A26"/>
    <w:rsid w:val="00AD565B"/>
    <w:rsid w:val="00AD5AC1"/>
    <w:rsid w:val="00AE4665"/>
    <w:rsid w:val="00AE5A29"/>
    <w:rsid w:val="00B00902"/>
    <w:rsid w:val="00B2048F"/>
    <w:rsid w:val="00B34629"/>
    <w:rsid w:val="00B77B09"/>
    <w:rsid w:val="00BB5594"/>
    <w:rsid w:val="00BC5736"/>
    <w:rsid w:val="00BD58E9"/>
    <w:rsid w:val="00BE0FE0"/>
    <w:rsid w:val="00BF1EEC"/>
    <w:rsid w:val="00BF704D"/>
    <w:rsid w:val="00BF7B0B"/>
    <w:rsid w:val="00C13F3A"/>
    <w:rsid w:val="00C14A97"/>
    <w:rsid w:val="00C14D4B"/>
    <w:rsid w:val="00C21D1D"/>
    <w:rsid w:val="00C2264C"/>
    <w:rsid w:val="00C248D5"/>
    <w:rsid w:val="00C25D47"/>
    <w:rsid w:val="00C51B30"/>
    <w:rsid w:val="00C57FA8"/>
    <w:rsid w:val="00C70EEB"/>
    <w:rsid w:val="00C760E4"/>
    <w:rsid w:val="00C76433"/>
    <w:rsid w:val="00C76AF2"/>
    <w:rsid w:val="00C818F9"/>
    <w:rsid w:val="00C86F29"/>
    <w:rsid w:val="00CA0330"/>
    <w:rsid w:val="00CA0D7E"/>
    <w:rsid w:val="00CA2DE1"/>
    <w:rsid w:val="00CA40A1"/>
    <w:rsid w:val="00CB58BE"/>
    <w:rsid w:val="00CD2414"/>
    <w:rsid w:val="00CD27C8"/>
    <w:rsid w:val="00CE3BA5"/>
    <w:rsid w:val="00CF5608"/>
    <w:rsid w:val="00D04206"/>
    <w:rsid w:val="00D26380"/>
    <w:rsid w:val="00D40F40"/>
    <w:rsid w:val="00D45A73"/>
    <w:rsid w:val="00D52B58"/>
    <w:rsid w:val="00D614A1"/>
    <w:rsid w:val="00D6308F"/>
    <w:rsid w:val="00DB3F58"/>
    <w:rsid w:val="00DC1948"/>
    <w:rsid w:val="00DD460D"/>
    <w:rsid w:val="00E42E10"/>
    <w:rsid w:val="00E6405B"/>
    <w:rsid w:val="00E92F91"/>
    <w:rsid w:val="00E96928"/>
    <w:rsid w:val="00E97D22"/>
    <w:rsid w:val="00EA4CDA"/>
    <w:rsid w:val="00EC34C2"/>
    <w:rsid w:val="00ED3072"/>
    <w:rsid w:val="00ED65EA"/>
    <w:rsid w:val="00F42D7B"/>
    <w:rsid w:val="00FA18AE"/>
    <w:rsid w:val="00FA1B75"/>
    <w:rsid w:val="00FB58E7"/>
    <w:rsid w:val="00FC2953"/>
    <w:rsid w:val="00FD170C"/>
    <w:rsid w:val="00FD5691"/>
    <w:rsid w:val="00FE7689"/>
    <w:rsid w:val="00FF4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8EC84-A0B5-45DD-B4D8-59F4CE07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28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420C"/>
    <w:pPr>
      <w:spacing w:after="0" w:line="240" w:lineRule="auto"/>
    </w:pPr>
  </w:style>
  <w:style w:type="paragraph" w:styleId="FootnoteText">
    <w:name w:val="footnote text"/>
    <w:basedOn w:val="Normal"/>
    <w:link w:val="FootnoteTextChar"/>
    <w:uiPriority w:val="99"/>
    <w:semiHidden/>
    <w:unhideWhenUsed/>
    <w:rsid w:val="00047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7A20"/>
    <w:rPr>
      <w:sz w:val="20"/>
      <w:szCs w:val="20"/>
    </w:rPr>
  </w:style>
  <w:style w:type="character" w:styleId="FootnoteReference">
    <w:name w:val="footnote reference"/>
    <w:basedOn w:val="DefaultParagraphFont"/>
    <w:uiPriority w:val="99"/>
    <w:semiHidden/>
    <w:unhideWhenUsed/>
    <w:rsid w:val="00047A20"/>
    <w:rPr>
      <w:vertAlign w:val="superscript"/>
    </w:rPr>
  </w:style>
  <w:style w:type="paragraph" w:styleId="Header">
    <w:name w:val="header"/>
    <w:basedOn w:val="Normal"/>
    <w:link w:val="HeaderChar"/>
    <w:uiPriority w:val="99"/>
    <w:unhideWhenUsed/>
    <w:rsid w:val="00824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DB4"/>
  </w:style>
  <w:style w:type="paragraph" w:styleId="Footer">
    <w:name w:val="footer"/>
    <w:basedOn w:val="Normal"/>
    <w:link w:val="FooterChar"/>
    <w:uiPriority w:val="99"/>
    <w:unhideWhenUsed/>
    <w:rsid w:val="00824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DB4"/>
  </w:style>
  <w:style w:type="paragraph" w:styleId="NormalWeb">
    <w:name w:val="Normal (Web)"/>
    <w:basedOn w:val="Normal"/>
    <w:uiPriority w:val="99"/>
    <w:semiHidden/>
    <w:unhideWhenUsed/>
    <w:rsid w:val="00824DB4"/>
    <w:pPr>
      <w:spacing w:before="100" w:beforeAutospacing="1" w:after="100" w:afterAutospacing="1" w:line="240" w:lineRule="auto"/>
    </w:pPr>
    <w:rPr>
      <w:rFonts w:ascii="Times New Roman" w:eastAsia="Times New Roman" w:hAnsi="Times New Roman"/>
      <w:sz w:val="24"/>
      <w:szCs w:val="24"/>
    </w:rPr>
  </w:style>
  <w:style w:type="paragraph" w:customStyle="1" w:styleId="rteindent1">
    <w:name w:val="rteindent1"/>
    <w:basedOn w:val="Normal"/>
    <w:rsid w:val="00824DB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693507"/>
    <w:pPr>
      <w:ind w:left="720"/>
      <w:contextualSpacing/>
    </w:pPr>
  </w:style>
  <w:style w:type="paragraph" w:styleId="BalloonText">
    <w:name w:val="Balloon Text"/>
    <w:basedOn w:val="Normal"/>
    <w:link w:val="BalloonTextChar"/>
    <w:uiPriority w:val="99"/>
    <w:semiHidden/>
    <w:unhideWhenUsed/>
    <w:rsid w:val="00C86F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F2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26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ED49C-A1D5-4129-8EBC-C6BB86AC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11230</Words>
  <Characters>64017</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Weiss</dc:creator>
  <cp:keywords/>
  <dc:description/>
  <cp:lastModifiedBy>Mark Weiss</cp:lastModifiedBy>
  <cp:revision>2</cp:revision>
  <cp:lastPrinted>2017-06-05T16:59:00Z</cp:lastPrinted>
  <dcterms:created xsi:type="dcterms:W3CDTF">2017-06-07T16:07:00Z</dcterms:created>
  <dcterms:modified xsi:type="dcterms:W3CDTF">2017-06-07T16:07:00Z</dcterms:modified>
</cp:coreProperties>
</file>